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5528" w14:textId="77777777" w:rsidR="00414734" w:rsidRPr="008B1061" w:rsidRDefault="00414734" w:rsidP="00414734">
      <w:pPr>
        <w:rPr>
          <w:rFonts w:ascii="Arial" w:hAnsi="Arial" w:cs="Arial"/>
          <w:b/>
          <w:bCs/>
          <w:szCs w:val="22"/>
          <w:u w:val="single"/>
        </w:rPr>
      </w:pPr>
    </w:p>
    <w:p w14:paraId="7D93F19D" w14:textId="0FA35973" w:rsidR="008B1061" w:rsidRPr="00E9218C" w:rsidRDefault="00E9218C" w:rsidP="008B106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>Quality Assurance Officer</w:t>
      </w:r>
      <w:r w:rsidR="008B1061" w:rsidRPr="00E9218C">
        <w:rPr>
          <w:rStyle w:val="Strong"/>
          <w:rFonts w:asciiTheme="minorHAnsi" w:hAnsiTheme="minorHAnsi" w:cstheme="minorHAnsi"/>
          <w:sz w:val="22"/>
          <w:szCs w:val="22"/>
        </w:rPr>
        <w:t xml:space="preserve"> – Pudsey, Leeds, LS28</w:t>
      </w:r>
    </w:p>
    <w:p w14:paraId="507484D5" w14:textId="77777777" w:rsidR="008B1061" w:rsidRPr="00E9218C" w:rsidRDefault="008B1061" w:rsidP="008B106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FA9216D" w14:textId="7299384B" w:rsidR="008B1061" w:rsidRPr="00E9218C" w:rsidRDefault="007B4468" w:rsidP="00EB2D60">
      <w:pPr>
        <w:pStyle w:val="NormalWeb"/>
        <w:ind w:left="720"/>
        <w:rPr>
          <w:rStyle w:val="Strong"/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>£</w:t>
      </w:r>
      <w:r w:rsidR="00E9218C" w:rsidRPr="00E9218C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F47649">
        <w:rPr>
          <w:rStyle w:val="Strong"/>
          <w:rFonts w:asciiTheme="minorHAnsi" w:hAnsiTheme="minorHAnsi" w:cstheme="minorHAnsi"/>
          <w:sz w:val="22"/>
          <w:szCs w:val="22"/>
        </w:rPr>
        <w:t>26,500</w:t>
      </w:r>
    </w:p>
    <w:p w14:paraId="5163478F" w14:textId="4F35CC03" w:rsidR="00305C85" w:rsidRPr="00E9218C" w:rsidRDefault="00305C85" w:rsidP="00EB2D60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>Bonus of up to 10% of annual salary</w:t>
      </w:r>
    </w:p>
    <w:p w14:paraId="30752666" w14:textId="30D4D76F" w:rsidR="008B1061" w:rsidRPr="00E9218C" w:rsidRDefault="008B1061" w:rsidP="00EB2D60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>Hybrid working</w:t>
      </w:r>
    </w:p>
    <w:p w14:paraId="194ED65F" w14:textId="60895BD3" w:rsidR="008B1061" w:rsidRPr="00E9218C" w:rsidRDefault="008B1061" w:rsidP="00EB2D60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 xml:space="preserve">33 days holiday (including public holidays) – rising to 36 </w:t>
      </w:r>
      <w:r w:rsidR="00EB2D60" w:rsidRPr="00E9218C">
        <w:rPr>
          <w:rStyle w:val="Strong"/>
          <w:rFonts w:asciiTheme="minorHAnsi" w:hAnsiTheme="minorHAnsi" w:cstheme="minorHAnsi"/>
          <w:sz w:val="22"/>
          <w:szCs w:val="22"/>
        </w:rPr>
        <w:t>with service</w:t>
      </w:r>
    </w:p>
    <w:p w14:paraId="4BD62FE4" w14:textId="77777777" w:rsidR="007B4468" w:rsidRPr="00E9218C" w:rsidRDefault="007B4468" w:rsidP="00EB2D60">
      <w:pPr>
        <w:pStyle w:val="NormalWeb"/>
        <w:ind w:left="72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>Competitive</w:t>
      </w:r>
      <w:r w:rsidR="008B1061" w:rsidRPr="00E9218C">
        <w:rPr>
          <w:rStyle w:val="Strong"/>
          <w:rFonts w:asciiTheme="minorHAnsi" w:hAnsiTheme="minorHAnsi" w:cstheme="minorHAnsi"/>
          <w:sz w:val="22"/>
          <w:szCs w:val="22"/>
        </w:rPr>
        <w:t xml:space="preserve"> benefits: </w:t>
      </w:r>
    </w:p>
    <w:p w14:paraId="7F355C07" w14:textId="77777777" w:rsidR="007B4468" w:rsidRPr="00E9218C" w:rsidRDefault="007B4468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H</w:t>
      </w:r>
      <w:r w:rsidR="008B1061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ealthcare</w:t>
      </w: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plan</w:t>
      </w:r>
    </w:p>
    <w:p w14:paraId="5865CB84" w14:textId="77777777" w:rsidR="007B4468" w:rsidRPr="00E9218C" w:rsidRDefault="007B4468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="008B1061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ash back</w:t>
      </w: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on dental and optician costs</w:t>
      </w:r>
    </w:p>
    <w:p w14:paraId="63CC34C9" w14:textId="77777777" w:rsidR="007B4468" w:rsidRPr="00E9218C" w:rsidRDefault="007B4468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Life Insurance</w:t>
      </w:r>
    </w:p>
    <w:p w14:paraId="2E6430BF" w14:textId="77777777" w:rsidR="007B4468" w:rsidRPr="00E9218C" w:rsidRDefault="007B4468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="008B1061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mployee </w:t>
      </w: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wellbeing program</w:t>
      </w:r>
    </w:p>
    <w:p w14:paraId="02143B1E" w14:textId="2C515B2D" w:rsidR="007B4468" w:rsidRPr="00E9218C" w:rsidRDefault="007B4468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Flexi points and discounts on your everyday shopping to </w:t>
      </w:r>
      <w:r w:rsidR="00E22BE5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support </w:t>
      </w: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your financial wellbeing</w:t>
      </w:r>
    </w:p>
    <w:p w14:paraId="07678621" w14:textId="77777777" w:rsidR="00E22BE5" w:rsidRPr="00E9218C" w:rsidRDefault="00E22BE5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8B1061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ension plan</w:t>
      </w:r>
    </w:p>
    <w:p w14:paraId="4B9CAA20" w14:textId="77777777" w:rsidR="00E22BE5" w:rsidRPr="00E9218C" w:rsidRDefault="00E22BE5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Fitness and Wellbeing discounts </w:t>
      </w:r>
    </w:p>
    <w:p w14:paraId="3C4A8AD5" w14:textId="77777777" w:rsidR="00E22BE5" w:rsidRPr="00E9218C" w:rsidRDefault="00E22BE5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="008B1061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enerous</w:t>
      </w: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candidate</w:t>
      </w:r>
      <w:r w:rsidR="008B1061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referral scheme</w:t>
      </w:r>
    </w:p>
    <w:p w14:paraId="30E03A4F" w14:textId="77777777" w:rsidR="00E22BE5" w:rsidRPr="00E9218C" w:rsidRDefault="00E22BE5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Free Breakfast bar </w:t>
      </w:r>
    </w:p>
    <w:p w14:paraId="04694C50" w14:textId="77777777" w:rsidR="00E22BE5" w:rsidRPr="00E9218C" w:rsidRDefault="00E22BE5" w:rsidP="007B4468">
      <w:pPr>
        <w:pStyle w:val="NormalWeb"/>
        <w:numPr>
          <w:ilvl w:val="1"/>
          <w:numId w:val="2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="008B1061"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asual dress</w:t>
      </w:r>
    </w:p>
    <w:p w14:paraId="0082C0A6" w14:textId="49D47D09" w:rsidR="008B1061" w:rsidRPr="00E9218C" w:rsidRDefault="00E22BE5" w:rsidP="007B4468">
      <w:pPr>
        <w:pStyle w:val="NormalWeb"/>
        <w:numPr>
          <w:ilvl w:val="1"/>
          <w:numId w:val="2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Regular incentives and recognition awards </w:t>
      </w:r>
    </w:p>
    <w:p w14:paraId="5CD95DED" w14:textId="77777777" w:rsidR="00EB2D60" w:rsidRPr="00E9218C" w:rsidRDefault="00EB2D60" w:rsidP="008B1061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14:paraId="02CB9EDF" w14:textId="77777777" w:rsidR="00D139FE" w:rsidRPr="00E9218C" w:rsidRDefault="00D139FE" w:rsidP="008B1061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14:paraId="251039AD" w14:textId="5730B639" w:rsidR="00E22BE5" w:rsidRPr="00E9218C" w:rsidRDefault="00E031DD" w:rsidP="008B1061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>Your new</w:t>
      </w:r>
      <w:r w:rsidR="00E22BE5" w:rsidRPr="00E9218C">
        <w:rPr>
          <w:rStyle w:val="Strong"/>
          <w:rFonts w:asciiTheme="minorHAnsi" w:hAnsiTheme="minorHAnsi" w:cstheme="minorHAnsi"/>
          <w:sz w:val="22"/>
          <w:szCs w:val="22"/>
        </w:rPr>
        <w:t xml:space="preserve"> role…</w:t>
      </w:r>
    </w:p>
    <w:p w14:paraId="4F99187A" w14:textId="77777777" w:rsidR="00E22BE5" w:rsidRPr="00E9218C" w:rsidRDefault="00E22BE5" w:rsidP="008B1061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14:paraId="5FA8708D" w14:textId="4A355136" w:rsidR="00D139FE" w:rsidRPr="00E9218C" w:rsidRDefault="00305C85" w:rsidP="00E9218C">
      <w:pPr>
        <w:jc w:val="both"/>
        <w:rPr>
          <w:rFonts w:asciiTheme="minorHAnsi" w:hAnsiTheme="minorHAnsi" w:cstheme="minorHAnsi"/>
          <w:szCs w:val="22"/>
        </w:rPr>
      </w:pPr>
      <w:r w:rsidRPr="00E9218C">
        <w:rPr>
          <w:rFonts w:asciiTheme="minorHAnsi" w:hAnsiTheme="minorHAnsi" w:cstheme="minorHAnsi"/>
          <w:szCs w:val="22"/>
        </w:rPr>
        <w:t xml:space="preserve">As </w:t>
      </w:r>
      <w:r w:rsidR="00D139FE" w:rsidRPr="00E9218C">
        <w:rPr>
          <w:rFonts w:asciiTheme="minorHAnsi" w:hAnsiTheme="minorHAnsi" w:cstheme="minorHAnsi"/>
          <w:szCs w:val="22"/>
        </w:rPr>
        <w:t>the</w:t>
      </w:r>
      <w:r w:rsidR="00D37BA0" w:rsidRPr="00E9218C">
        <w:rPr>
          <w:rFonts w:asciiTheme="minorHAnsi" w:hAnsiTheme="minorHAnsi" w:cstheme="minorHAnsi"/>
          <w:szCs w:val="22"/>
        </w:rPr>
        <w:t xml:space="preserve"> </w:t>
      </w:r>
      <w:r w:rsidR="00E9218C" w:rsidRPr="00E9218C">
        <w:rPr>
          <w:rFonts w:asciiTheme="minorHAnsi" w:hAnsiTheme="minorHAnsi" w:cstheme="minorHAnsi"/>
          <w:b/>
          <w:bCs/>
          <w:szCs w:val="22"/>
        </w:rPr>
        <w:t xml:space="preserve">Quality Assurance </w:t>
      </w:r>
      <w:proofErr w:type="gramStart"/>
      <w:r w:rsidR="00E9218C" w:rsidRPr="00E9218C">
        <w:rPr>
          <w:rFonts w:asciiTheme="minorHAnsi" w:hAnsiTheme="minorHAnsi" w:cstheme="minorHAnsi"/>
          <w:b/>
          <w:bCs/>
          <w:szCs w:val="22"/>
        </w:rPr>
        <w:t>Officer</w:t>
      </w:r>
      <w:proofErr w:type="gramEnd"/>
      <w:r w:rsidRPr="00E9218C">
        <w:rPr>
          <w:rFonts w:asciiTheme="minorHAnsi" w:hAnsiTheme="minorHAnsi" w:cstheme="minorHAnsi"/>
          <w:szCs w:val="22"/>
        </w:rPr>
        <w:t xml:space="preserve"> </w:t>
      </w:r>
      <w:r w:rsidR="00E9218C" w:rsidRPr="00E9218C">
        <w:rPr>
          <w:rFonts w:asciiTheme="minorHAnsi" w:hAnsiTheme="minorHAnsi" w:cstheme="minorHAnsi"/>
          <w:szCs w:val="22"/>
        </w:rPr>
        <w:t>you will monitor verbal and non-verbal communications, in a multi-channel environment to provide assurance of Lantern’s commitment to providing customers with the best possible outcomes. Also monitor verbal and non-verbal communications for Outsource Partners who are managing accounts on Lantern’s behalf. Monitoring will provide assurance that adherence to Lantern’s business policies, and processes, drives fair customer outcomes.</w:t>
      </w:r>
    </w:p>
    <w:p w14:paraId="736DEBFF" w14:textId="77777777" w:rsidR="00E9218C" w:rsidRPr="00E9218C" w:rsidRDefault="00E9218C" w:rsidP="00E9218C">
      <w:pPr>
        <w:jc w:val="both"/>
        <w:rPr>
          <w:rFonts w:asciiTheme="minorHAnsi" w:hAnsiTheme="minorHAnsi" w:cstheme="minorHAnsi"/>
          <w:szCs w:val="22"/>
        </w:rPr>
      </w:pPr>
    </w:p>
    <w:p w14:paraId="619EA560" w14:textId="03C9E54A" w:rsidR="00E9218C" w:rsidRPr="00E9218C" w:rsidRDefault="00E9218C" w:rsidP="00E9218C">
      <w:pPr>
        <w:jc w:val="both"/>
        <w:rPr>
          <w:rFonts w:asciiTheme="minorHAnsi" w:hAnsiTheme="minorHAnsi" w:cstheme="minorHAnsi"/>
          <w:szCs w:val="22"/>
        </w:rPr>
      </w:pPr>
      <w:r w:rsidRPr="00E9218C">
        <w:rPr>
          <w:rFonts w:asciiTheme="minorHAnsi" w:hAnsiTheme="minorHAnsi" w:cstheme="minorHAnsi"/>
          <w:szCs w:val="22"/>
        </w:rPr>
        <w:t>You will do this by:</w:t>
      </w:r>
    </w:p>
    <w:p w14:paraId="437AA0AA" w14:textId="1681A339" w:rsid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Monitor Lantern’s written and verbal customer communications and provide accurate and clear assessments of the quality checks completed based on adherence to Lantern’s multi-channel scorecard</w:t>
      </w:r>
      <w:r w:rsidR="00E76565">
        <w:rPr>
          <w:rFonts w:asciiTheme="minorHAnsi" w:hAnsiTheme="minorHAnsi" w:cstheme="minorHAnsi"/>
          <w:sz w:val="22"/>
          <w:szCs w:val="22"/>
        </w:rPr>
        <w:t>.</w:t>
      </w:r>
    </w:p>
    <w:p w14:paraId="5A1387A5" w14:textId="77777777" w:rsidR="00477386" w:rsidRPr="00F47649" w:rsidRDefault="00477386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7649">
        <w:rPr>
          <w:rFonts w:asciiTheme="minorHAnsi" w:hAnsiTheme="minorHAnsi" w:cstheme="minorHAnsi"/>
          <w:sz w:val="22"/>
          <w:szCs w:val="28"/>
        </w:rPr>
        <w:t xml:space="preserve">Conduct customer journeys from start to finish. This includes analysing customer </w:t>
      </w:r>
      <w:proofErr w:type="spellStart"/>
      <w:r w:rsidRPr="00F47649">
        <w:rPr>
          <w:rFonts w:asciiTheme="minorHAnsi" w:hAnsiTheme="minorHAnsi" w:cstheme="minorHAnsi"/>
          <w:sz w:val="22"/>
          <w:szCs w:val="28"/>
        </w:rPr>
        <w:t>behavior</w:t>
      </w:r>
      <w:proofErr w:type="spellEnd"/>
      <w:r w:rsidRPr="00F47649">
        <w:rPr>
          <w:rFonts w:asciiTheme="minorHAnsi" w:hAnsiTheme="minorHAnsi" w:cstheme="minorHAnsi"/>
          <w:sz w:val="22"/>
          <w:szCs w:val="28"/>
        </w:rPr>
        <w:t>, implementing feedback loops, and improving customer touchpoints. </w:t>
      </w:r>
    </w:p>
    <w:p w14:paraId="527275D8" w14:textId="59883985" w:rsidR="00E9218C" w:rsidRP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 xml:space="preserve">Monitor Outsource Partner’s written and verbal customer communications and provide accurate and clear assessments of the quality checks completed based on adherence to </w:t>
      </w:r>
      <w:r w:rsidRPr="00F47649">
        <w:rPr>
          <w:rFonts w:asciiTheme="minorHAnsi" w:hAnsiTheme="minorHAnsi" w:cstheme="minorHAnsi"/>
          <w:sz w:val="22"/>
          <w:szCs w:val="22"/>
        </w:rPr>
        <w:t>Lantern’s</w:t>
      </w:r>
      <w:r w:rsidRPr="00E9218C">
        <w:rPr>
          <w:rFonts w:asciiTheme="minorHAnsi" w:hAnsiTheme="minorHAnsi" w:cstheme="minorHAnsi"/>
          <w:sz w:val="22"/>
          <w:szCs w:val="22"/>
        </w:rPr>
        <w:t xml:space="preserve"> multi-channel scorecard.</w:t>
      </w:r>
    </w:p>
    <w:p w14:paraId="0C1FC261" w14:textId="77777777" w:rsidR="00E9218C" w:rsidRP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Provide accurate summary of root cause for all quality monitoring fails.</w:t>
      </w:r>
    </w:p>
    <w:p w14:paraId="3970ADB9" w14:textId="77777777" w:rsidR="00E9218C" w:rsidRP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Identification and appropriate escalation of business risks to Manager and Compliance.</w:t>
      </w:r>
    </w:p>
    <w:p w14:paraId="32C56BAC" w14:textId="77777777" w:rsidR="00E9218C" w:rsidRP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Manage client audit preparation, including data collation of data and internal summaries of potential findings.</w:t>
      </w:r>
    </w:p>
    <w:p w14:paraId="5AC07AAD" w14:textId="77777777" w:rsidR="00E9218C" w:rsidRP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Confident in own ability to respond to and prepare responses to client feedback for Manager review.</w:t>
      </w:r>
    </w:p>
    <w:p w14:paraId="252F2CD8" w14:textId="77777777" w:rsidR="00E9218C" w:rsidRP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Attend and actively participate in quality calibrations with peers.</w:t>
      </w:r>
    </w:p>
    <w:p w14:paraId="40AA4078" w14:textId="77777777" w:rsidR="00E9218C" w:rsidRPr="00E9218C" w:rsidRDefault="00E9218C" w:rsidP="00E9218C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Lead and manage quality calibrations attended by Customer Service Agents and Operational Managers.</w:t>
      </w:r>
    </w:p>
    <w:p w14:paraId="6F63A47D" w14:textId="194E8C0D" w:rsidR="00D139FE" w:rsidRDefault="00E9218C" w:rsidP="008B1061">
      <w:pPr>
        <w:pStyle w:val="ListParagraph"/>
        <w:framePr w:hSpace="180" w:wrap="around" w:vAnchor="text" w:hAnchor="margin" w:y="2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Provide timely updates to MI for remedial actions completed by Customer Services.</w:t>
      </w:r>
    </w:p>
    <w:p w14:paraId="51DED41C" w14:textId="37CA27A1" w:rsidR="00E76565" w:rsidRPr="007E3F49" w:rsidRDefault="00E76565" w:rsidP="00E76565">
      <w:pPr>
        <w:pStyle w:val="ListParagraph"/>
        <w:framePr w:hSpace="180" w:wrap="around" w:vAnchor="text" w:hAnchor="margin" w:y="2"/>
        <w:spacing w:after="160" w:line="259" w:lineRule="auto"/>
        <w:ind w:left="360"/>
        <w:contextualSpacing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E5DE084" w14:textId="77777777" w:rsidR="00305C85" w:rsidRPr="00E9218C" w:rsidRDefault="00305C85" w:rsidP="00305C85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E9218C">
        <w:rPr>
          <w:rFonts w:asciiTheme="minorHAnsi" w:hAnsiTheme="minorHAnsi" w:cstheme="minorHAnsi"/>
          <w:b/>
          <w:bCs/>
          <w:szCs w:val="22"/>
        </w:rPr>
        <w:t xml:space="preserve">What you’ll need </w:t>
      </w:r>
    </w:p>
    <w:p w14:paraId="4F661651" w14:textId="77777777" w:rsidR="00D139FE" w:rsidRPr="00E9218C" w:rsidRDefault="00D139FE" w:rsidP="00305C8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8C5A3F" w14:textId="77777777" w:rsidR="00E9218C" w:rsidRPr="00F47649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47649">
        <w:rPr>
          <w:rFonts w:asciiTheme="minorHAnsi" w:hAnsiTheme="minorHAnsi" w:cstheme="minorHAnsi"/>
          <w:sz w:val="22"/>
          <w:szCs w:val="22"/>
        </w:rPr>
        <w:lastRenderedPageBreak/>
        <w:t xml:space="preserve">A minimum of 2 years’ experience working within a </w:t>
      </w:r>
      <w:commentRangeStart w:id="0"/>
      <w:proofErr w:type="gramStart"/>
      <w:r w:rsidRPr="00F47649">
        <w:rPr>
          <w:rFonts w:asciiTheme="minorHAnsi" w:hAnsiTheme="minorHAnsi" w:cstheme="minorHAnsi"/>
          <w:sz w:val="22"/>
          <w:szCs w:val="22"/>
        </w:rPr>
        <w:t>collections</w:t>
      </w:r>
      <w:commentRangeEnd w:id="0"/>
      <w:proofErr w:type="gramEnd"/>
      <w:r w:rsidR="006B1D84" w:rsidRPr="00F47649">
        <w:rPr>
          <w:rStyle w:val="CommentReference"/>
          <w:rFonts w:ascii="Calibri" w:hAnsi="Calibri"/>
          <w:lang w:bidi="ar-SA"/>
        </w:rPr>
        <w:commentReference w:id="0"/>
      </w:r>
      <w:r w:rsidRPr="00F47649">
        <w:rPr>
          <w:rFonts w:asciiTheme="minorHAnsi" w:hAnsiTheme="minorHAnsi" w:cstheme="minorHAnsi"/>
          <w:sz w:val="22"/>
          <w:szCs w:val="22"/>
        </w:rPr>
        <w:t xml:space="preserve"> or quality assurance role within a regulated activity.</w:t>
      </w:r>
    </w:p>
    <w:p w14:paraId="1321D16C" w14:textId="44DD65A1" w:rsidR="00E9218C" w:rsidRPr="007E3F49" w:rsidRDefault="00E9218C" w:rsidP="007E3F49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Knowledge of regulatory bodies (CSA,</w:t>
      </w:r>
      <w:r w:rsidR="007E3F49">
        <w:rPr>
          <w:rFonts w:asciiTheme="minorHAnsi" w:hAnsiTheme="minorHAnsi" w:cstheme="minorHAnsi"/>
          <w:sz w:val="22"/>
          <w:szCs w:val="22"/>
        </w:rPr>
        <w:t xml:space="preserve"> </w:t>
      </w:r>
      <w:r w:rsidRPr="007E3F49">
        <w:rPr>
          <w:rFonts w:asciiTheme="minorHAnsi" w:hAnsiTheme="minorHAnsi" w:cstheme="minorHAnsi"/>
          <w:szCs w:val="22"/>
        </w:rPr>
        <w:t>FCA, ICO).</w:t>
      </w:r>
    </w:p>
    <w:p w14:paraId="136BC5F9" w14:textId="77777777" w:rsidR="00E9218C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Clear and effective communication skills (written and verbal).</w:t>
      </w:r>
    </w:p>
    <w:p w14:paraId="28969B9A" w14:textId="77777777" w:rsidR="00E9218C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Strong analytical skills.</w:t>
      </w:r>
    </w:p>
    <w:p w14:paraId="34DC3AFD" w14:textId="77777777" w:rsidR="00E9218C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Effective facilitation skills.</w:t>
      </w:r>
    </w:p>
    <w:p w14:paraId="7FCFBFCB" w14:textId="77777777" w:rsidR="00E9218C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Ability to prioritise and balance workload.</w:t>
      </w:r>
    </w:p>
    <w:p w14:paraId="5FFDBE50" w14:textId="77777777" w:rsidR="00E9218C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Ability to work to tight deadlines to meet team SLAs.</w:t>
      </w:r>
    </w:p>
    <w:p w14:paraId="247AEEBD" w14:textId="77777777" w:rsidR="00E9218C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Able to demonstrate accurate and timely record keeping.</w:t>
      </w:r>
    </w:p>
    <w:p w14:paraId="687B1713" w14:textId="77777777" w:rsidR="00E9218C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Strong relationship building skills</w:t>
      </w:r>
    </w:p>
    <w:p w14:paraId="26D4EFFA" w14:textId="5DE655EC" w:rsidR="00E22BE5" w:rsidRPr="00E9218C" w:rsidRDefault="00E9218C" w:rsidP="00E9218C">
      <w:pPr>
        <w:pStyle w:val="ListParagraph"/>
        <w:numPr>
          <w:ilvl w:val="0"/>
          <w:numId w:val="32"/>
        </w:numPr>
        <w:spacing w:after="160" w:line="259" w:lineRule="auto"/>
        <w:ind w:left="462" w:hanging="426"/>
        <w:contextualSpacing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Flexible to business needs.</w:t>
      </w:r>
    </w:p>
    <w:p w14:paraId="3A22F04C" w14:textId="6CF4CBAA" w:rsidR="008B1061" w:rsidRPr="00E9218C" w:rsidRDefault="00363DB2" w:rsidP="008B1061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sz w:val="22"/>
          <w:szCs w:val="22"/>
        </w:rPr>
        <w:t>Who are we?</w:t>
      </w:r>
    </w:p>
    <w:p w14:paraId="6670E6ED" w14:textId="77777777" w:rsidR="00363DB2" w:rsidRPr="00E9218C" w:rsidRDefault="00363DB2" w:rsidP="008B106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3B43BD2" w14:textId="41C69C19" w:rsidR="00363DB2" w:rsidRPr="00E9218C" w:rsidRDefault="007B4468" w:rsidP="007B446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>We’re a market leading specialist Debt Purchaser</w:t>
      </w:r>
      <w:r w:rsidR="00363DB2" w:rsidRPr="00E9218C">
        <w:rPr>
          <w:rFonts w:asciiTheme="minorHAnsi" w:hAnsiTheme="minorHAnsi" w:cstheme="minorHAnsi"/>
          <w:sz w:val="22"/>
          <w:szCs w:val="22"/>
        </w:rPr>
        <w:t xml:space="preserve"> and Service Provider</w:t>
      </w:r>
      <w:r w:rsidRPr="00E9218C">
        <w:rPr>
          <w:rFonts w:asciiTheme="minorHAnsi" w:hAnsiTheme="minorHAnsi" w:cstheme="minorHAnsi"/>
          <w:sz w:val="22"/>
          <w:szCs w:val="22"/>
        </w:rPr>
        <w:t xml:space="preserve"> with a focus on customers who need a truly human touch. We’re known for our empathetic and bespoke approach to all types of </w:t>
      </w:r>
      <w:r w:rsidR="00363DB2" w:rsidRPr="00E9218C">
        <w:rPr>
          <w:rFonts w:asciiTheme="minorHAnsi" w:hAnsiTheme="minorHAnsi" w:cstheme="minorHAnsi"/>
          <w:sz w:val="22"/>
          <w:szCs w:val="22"/>
        </w:rPr>
        <w:t>communications</w:t>
      </w:r>
      <w:r w:rsidRPr="00E9218C">
        <w:rPr>
          <w:rFonts w:asciiTheme="minorHAnsi" w:hAnsiTheme="minorHAnsi" w:cstheme="minorHAnsi"/>
          <w:sz w:val="22"/>
          <w:szCs w:val="22"/>
        </w:rPr>
        <w:t xml:space="preserve"> with our customers.   Over the past 17 years, we’ve built a </w:t>
      </w:r>
      <w:r w:rsidR="00363DB2" w:rsidRPr="00E9218C">
        <w:rPr>
          <w:rFonts w:asciiTheme="minorHAnsi" w:hAnsiTheme="minorHAnsi" w:cstheme="minorHAnsi"/>
          <w:sz w:val="22"/>
          <w:szCs w:val="22"/>
        </w:rPr>
        <w:t xml:space="preserve">solid </w:t>
      </w:r>
      <w:r w:rsidRPr="00E9218C">
        <w:rPr>
          <w:rFonts w:asciiTheme="minorHAnsi" w:hAnsiTheme="minorHAnsi" w:cstheme="minorHAnsi"/>
          <w:sz w:val="22"/>
          <w:szCs w:val="22"/>
        </w:rPr>
        <w:t>reputation we’re proud of and we’ve got a cabinet bursting with awards including Investors in Customer</w:t>
      </w:r>
      <w:r w:rsidR="00363DB2" w:rsidRPr="00E9218C">
        <w:rPr>
          <w:rFonts w:asciiTheme="minorHAnsi" w:hAnsiTheme="minorHAnsi" w:cstheme="minorHAnsi"/>
          <w:sz w:val="22"/>
          <w:szCs w:val="22"/>
        </w:rPr>
        <w:t xml:space="preserve"> and Investors in People</w:t>
      </w:r>
      <w:r w:rsidRPr="00E9218C">
        <w:rPr>
          <w:rFonts w:asciiTheme="minorHAnsi" w:hAnsiTheme="minorHAnsi" w:cstheme="minorHAnsi"/>
          <w:sz w:val="22"/>
          <w:szCs w:val="22"/>
        </w:rPr>
        <w:t xml:space="preserve"> GOLD</w:t>
      </w:r>
      <w:r w:rsidR="00363DB2" w:rsidRPr="00E9218C">
        <w:rPr>
          <w:rFonts w:asciiTheme="minorHAnsi" w:hAnsiTheme="minorHAnsi" w:cstheme="minorHAnsi"/>
          <w:sz w:val="22"/>
          <w:szCs w:val="22"/>
        </w:rPr>
        <w:t>.</w:t>
      </w:r>
    </w:p>
    <w:p w14:paraId="495238B7" w14:textId="77777777" w:rsidR="00363DB2" w:rsidRPr="00E9218C" w:rsidRDefault="00363DB2" w:rsidP="007B4468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119E9DE" w14:textId="77777777" w:rsidR="008B1061" w:rsidRPr="00E9218C" w:rsidRDefault="008B1061" w:rsidP="008B1061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14:paraId="4E66904E" w14:textId="5D422AC2" w:rsidR="008B1061" w:rsidRPr="00E9218C" w:rsidRDefault="008B1061" w:rsidP="008B106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9218C">
        <w:rPr>
          <w:rFonts w:asciiTheme="minorHAnsi" w:hAnsiTheme="minorHAnsi" w:cstheme="minorHAnsi"/>
          <w:sz w:val="22"/>
          <w:szCs w:val="22"/>
        </w:rPr>
        <w:t xml:space="preserve">We’re committed to </w:t>
      </w:r>
      <w:r w:rsidR="00EB2D60" w:rsidRPr="00E9218C">
        <w:rPr>
          <w:rFonts w:asciiTheme="minorHAnsi" w:hAnsiTheme="minorHAnsi" w:cstheme="minorHAnsi"/>
          <w:sz w:val="22"/>
          <w:szCs w:val="22"/>
        </w:rPr>
        <w:t>equality, diversity and inclusion so we’ll c</w:t>
      </w:r>
      <w:r w:rsidRPr="00E9218C">
        <w:rPr>
          <w:rFonts w:asciiTheme="minorHAnsi" w:hAnsiTheme="minorHAnsi" w:cstheme="minorHAnsi"/>
          <w:sz w:val="22"/>
          <w:szCs w:val="22"/>
        </w:rPr>
        <w:t xml:space="preserve">ollect </w:t>
      </w:r>
      <w:r w:rsidR="00EB2D60" w:rsidRPr="00E9218C">
        <w:rPr>
          <w:rFonts w:asciiTheme="minorHAnsi" w:hAnsiTheme="minorHAnsi" w:cstheme="minorHAnsi"/>
          <w:sz w:val="22"/>
          <w:szCs w:val="22"/>
        </w:rPr>
        <w:t>your</w:t>
      </w:r>
      <w:r w:rsidRPr="00E9218C">
        <w:rPr>
          <w:rFonts w:asciiTheme="minorHAnsi" w:hAnsiTheme="minorHAnsi" w:cstheme="minorHAnsi"/>
          <w:sz w:val="22"/>
          <w:szCs w:val="22"/>
        </w:rPr>
        <w:t xml:space="preserve"> data for monitoring purposes. </w:t>
      </w:r>
    </w:p>
    <w:p w14:paraId="1AB266B4" w14:textId="77777777" w:rsidR="00EB2D60" w:rsidRPr="00E9218C" w:rsidRDefault="00EB2D60" w:rsidP="008B106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509847C4" w14:textId="5FE5EF4E" w:rsidR="008B1061" w:rsidRPr="00E9218C" w:rsidRDefault="00EB2D60" w:rsidP="008B106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9218C">
        <w:rPr>
          <w:rStyle w:val="Strong"/>
          <w:rFonts w:asciiTheme="minorHAnsi" w:hAnsiTheme="minorHAnsi" w:cstheme="minorHAnsi"/>
          <w:i/>
          <w:iCs/>
          <w:sz w:val="22"/>
          <w:szCs w:val="22"/>
        </w:rPr>
        <w:t xml:space="preserve">All </w:t>
      </w:r>
      <w:r w:rsidR="008B1061" w:rsidRPr="00E9218C">
        <w:rPr>
          <w:rStyle w:val="Strong"/>
          <w:rFonts w:asciiTheme="minorHAnsi" w:hAnsiTheme="minorHAnsi" w:cstheme="minorHAnsi"/>
          <w:i/>
          <w:iCs/>
          <w:sz w:val="22"/>
          <w:szCs w:val="22"/>
        </w:rPr>
        <w:t>offer</w:t>
      </w:r>
      <w:r w:rsidRPr="00E9218C">
        <w:rPr>
          <w:rStyle w:val="Strong"/>
          <w:rFonts w:asciiTheme="minorHAnsi" w:hAnsiTheme="minorHAnsi" w:cstheme="minorHAnsi"/>
          <w:i/>
          <w:iCs/>
          <w:sz w:val="22"/>
          <w:szCs w:val="22"/>
        </w:rPr>
        <w:t>s</w:t>
      </w:r>
      <w:r w:rsidR="008B1061" w:rsidRPr="00E9218C">
        <w:rPr>
          <w:rStyle w:val="Strong"/>
          <w:rFonts w:asciiTheme="minorHAnsi" w:hAnsiTheme="minorHAnsi" w:cstheme="minorHAnsi"/>
          <w:i/>
          <w:iCs/>
          <w:sz w:val="22"/>
          <w:szCs w:val="22"/>
        </w:rPr>
        <w:t xml:space="preserve"> of employment will be subject to satisfactory background checks, including but not limited to; employment references, a DBS (basic) and a credit file search.</w:t>
      </w:r>
    </w:p>
    <w:p w14:paraId="7D060B02" w14:textId="77777777" w:rsidR="008B1061" w:rsidRPr="008B1061" w:rsidRDefault="008B1061" w:rsidP="008B1061">
      <w:pPr>
        <w:rPr>
          <w:rFonts w:ascii="Arial" w:hAnsi="Arial" w:cs="Arial"/>
          <w:szCs w:val="22"/>
        </w:rPr>
      </w:pPr>
    </w:p>
    <w:p w14:paraId="13698289" w14:textId="77777777" w:rsidR="00B32785" w:rsidRPr="008B1061" w:rsidRDefault="00B32785" w:rsidP="00B32785">
      <w:pPr>
        <w:rPr>
          <w:rFonts w:ascii="Arial" w:hAnsi="Arial" w:cs="Arial"/>
          <w:szCs w:val="22"/>
        </w:rPr>
      </w:pPr>
    </w:p>
    <w:sectPr w:rsidR="00B32785" w:rsidRPr="008B1061" w:rsidSect="006D106A">
      <w:headerReference w:type="default" r:id="rId11"/>
      <w:footerReference w:type="default" r:id="rId12"/>
      <w:pgSz w:w="11907" w:h="16839" w:code="9"/>
      <w:pgMar w:top="1133" w:right="850" w:bottom="1133" w:left="849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ym Wilde" w:date="2024-11-19T08:57:00Z" w:initials="KW">
    <w:p w14:paraId="6C796E64" w14:textId="77777777" w:rsidR="006B1D84" w:rsidRDefault="006B1D84" w:rsidP="006B1D84">
      <w:pPr>
        <w:pStyle w:val="CommentText"/>
      </w:pPr>
      <w:r>
        <w:rPr>
          <w:rStyle w:val="CommentReference"/>
        </w:rPr>
        <w:annotationRef/>
      </w:r>
      <w:r>
        <w:t xml:space="preserve">Desired but not essential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796E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EBF95F" w16cex:dateUtc="2024-11-19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796E64" w16cid:durableId="4BEBF9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63B9" w14:textId="77777777" w:rsidR="00CE614B" w:rsidRDefault="00CE614B">
      <w:r>
        <w:separator/>
      </w:r>
    </w:p>
  </w:endnote>
  <w:endnote w:type="continuationSeparator" w:id="0">
    <w:p w14:paraId="6CC7AC5F" w14:textId="77777777" w:rsidR="00CE614B" w:rsidRDefault="00CE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CD3A" w14:textId="24C1FE71" w:rsidR="00803707" w:rsidRDefault="00B32785">
    <w:pPr>
      <w:ind w:left="2160"/>
      <w:rPr>
        <w:color w:val="001D33"/>
        <w:sz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CC888" wp14:editId="164CB2E7">
          <wp:simplePos x="0" y="0"/>
          <wp:positionH relativeFrom="column">
            <wp:posOffset>4819177</wp:posOffset>
          </wp:positionH>
          <wp:positionV relativeFrom="paragraph">
            <wp:posOffset>6350</wp:posOffset>
          </wp:positionV>
          <wp:extent cx="702128" cy="340241"/>
          <wp:effectExtent l="0" t="0" r="3175" b="3175"/>
          <wp:wrapNone/>
          <wp:docPr id="22" name="Picture 2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28" cy="340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072">
      <w:rPr>
        <w:noProof/>
      </w:rPr>
      <w:drawing>
        <wp:anchor distT="0" distB="0" distL="114300" distR="114300" simplePos="0" relativeHeight="7" behindDoc="0" locked="0" layoutInCell="0" allowOverlap="0" wp14:anchorId="002EED0F" wp14:editId="4A2965EC">
          <wp:simplePos x="0" y="0"/>
          <wp:positionH relativeFrom="column">
            <wp:posOffset>-76200</wp:posOffset>
          </wp:positionH>
          <wp:positionV relativeFrom="paragraph">
            <wp:posOffset>47625</wp:posOffset>
          </wp:positionV>
          <wp:extent cx="428625" cy="4191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86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072">
      <w:rPr>
        <w:noProof/>
      </w:rPr>
      <w:drawing>
        <wp:anchor distT="0" distB="0" distL="114300" distR="114300" simplePos="0" relativeHeight="251658240" behindDoc="0" locked="0" layoutInCell="0" allowOverlap="0" wp14:anchorId="42E5A595" wp14:editId="7F0E2B8D">
          <wp:simplePos x="0" y="0"/>
          <wp:positionH relativeFrom="column">
            <wp:posOffset>409575</wp:posOffset>
          </wp:positionH>
          <wp:positionV relativeFrom="paragraph">
            <wp:posOffset>38100</wp:posOffset>
          </wp:positionV>
          <wp:extent cx="571500" cy="361950"/>
          <wp:effectExtent l="0" t="0" r="0" b="0"/>
          <wp:wrapSquare wrapText="bothSides"/>
          <wp:docPr id="2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BEE">
      <w:rPr>
        <w:color w:val="001D33"/>
        <w:sz w:val="12"/>
      </w:rPr>
      <w:t xml:space="preserve">      </w:t>
    </w:r>
    <w:r w:rsidR="00537072">
      <w:rPr>
        <w:color w:val="001D33"/>
        <w:sz w:val="12"/>
      </w:rPr>
      <w:t xml:space="preserve"> Lantern is authorised and regulated by the Financial Conduct Authority for consumer credit regulated </w:t>
    </w:r>
  </w:p>
  <w:p w14:paraId="2490E0C5" w14:textId="3DB7F2C1" w:rsidR="00803707" w:rsidRDefault="00537072">
    <w:pPr>
      <w:ind w:left="2160"/>
      <w:rPr>
        <w:color w:val="001D33"/>
        <w:sz w:val="12"/>
      </w:rPr>
    </w:pPr>
    <w:r>
      <w:rPr>
        <w:noProof/>
      </w:rPr>
      <w:drawing>
        <wp:anchor distT="0" distB="0" distL="114300" distR="114300" simplePos="0" relativeHeight="4" behindDoc="0" locked="0" layoutInCell="0" allowOverlap="0" wp14:anchorId="5DA9CC0A" wp14:editId="5605735F">
          <wp:simplePos x="0" y="0"/>
          <wp:positionH relativeFrom="column">
            <wp:posOffset>5572125</wp:posOffset>
          </wp:positionH>
          <wp:positionV relativeFrom="paragraph">
            <wp:posOffset>0</wp:posOffset>
          </wp:positionV>
          <wp:extent cx="1162050" cy="200025"/>
          <wp:effectExtent l="0" t="0" r="0" b="0"/>
          <wp:wrapNone/>
          <wp:docPr id="25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620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2A27F840" wp14:editId="5A6B88F0">
          <wp:simplePos x="0" y="0"/>
          <wp:positionH relativeFrom="page">
            <wp:posOffset>1533525</wp:posOffset>
          </wp:positionH>
          <wp:positionV relativeFrom="paragraph">
            <wp:posOffset>0</wp:posOffset>
          </wp:positionV>
          <wp:extent cx="514350" cy="285750"/>
          <wp:effectExtent l="0" t="0" r="0" b="0"/>
          <wp:wrapNone/>
          <wp:docPr id="26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143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BEE">
      <w:t xml:space="preserve">       </w:t>
    </w:r>
    <w:r>
      <w:t xml:space="preserve"> </w:t>
    </w:r>
    <w:r>
      <w:rPr>
        <w:color w:val="001D33"/>
        <w:sz w:val="12"/>
      </w:rPr>
      <w:t>accounts under firm reference number 718024. Lantern is the trading name of Lantern Debt</w:t>
    </w:r>
  </w:p>
  <w:p w14:paraId="650BBB77" w14:textId="1C402E99" w:rsidR="00803707" w:rsidRDefault="00316BEE">
    <w:pPr>
      <w:ind w:left="2160"/>
      <w:rPr>
        <w:color w:val="001D33"/>
        <w:sz w:val="12"/>
      </w:rPr>
    </w:pPr>
    <w:r>
      <w:rPr>
        <w:color w:val="001D33"/>
        <w:sz w:val="12"/>
      </w:rPr>
      <w:t xml:space="preserve">             </w:t>
    </w:r>
    <w:r w:rsidR="00537072">
      <w:rPr>
        <w:color w:val="001D33"/>
        <w:sz w:val="12"/>
      </w:rPr>
      <w:t xml:space="preserve"> Recovery Services Limited. Registered in England and Wales Company No. 06637307.</w:t>
    </w:r>
    <w:r w:rsidR="00B32785" w:rsidRPr="00B32785">
      <w:rPr>
        <w:noProof/>
      </w:rPr>
      <w:t xml:space="preserve"> </w:t>
    </w:r>
  </w:p>
  <w:p w14:paraId="0E23B33D" w14:textId="323D7135" w:rsidR="00803707" w:rsidRDefault="00316BEE">
    <w:pPr>
      <w:ind w:left="2160"/>
    </w:pPr>
    <w:r>
      <w:rPr>
        <w:color w:val="001D33"/>
        <w:sz w:val="12"/>
      </w:rPr>
      <w:t xml:space="preserve">                   </w:t>
    </w:r>
    <w:r w:rsidR="00537072">
      <w:rPr>
        <w:color w:val="001D33"/>
        <w:sz w:val="12"/>
      </w:rPr>
      <w:t xml:space="preserve"> Registered office: Protection House, 83 Bradford Road, Leeds LS28 6AT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9B16" w14:textId="77777777" w:rsidR="00CE614B" w:rsidRDefault="00CE614B">
      <w:r>
        <w:separator/>
      </w:r>
    </w:p>
  </w:footnote>
  <w:footnote w:type="continuationSeparator" w:id="0">
    <w:p w14:paraId="12453D5C" w14:textId="77777777" w:rsidR="00CE614B" w:rsidRDefault="00CE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EE94" w14:textId="13F88F99" w:rsidR="00803707" w:rsidRDefault="00B93D52">
    <w:pPr>
      <w:tabs>
        <w:tab w:val="left" w:pos="10245"/>
      </w:tabs>
      <w:ind w:right="-585"/>
      <w:jc w:val="right"/>
    </w:pPr>
    <w:bookmarkStart w:id="1" w:name="_dx_frag_StartFragment"/>
    <w:bookmarkEnd w:id="1"/>
    <w:r>
      <w:rPr>
        <w:noProof/>
      </w:rPr>
      <w:drawing>
        <wp:anchor distT="0" distB="0" distL="118745" distR="118745" simplePos="0" relativeHeight="251662336" behindDoc="0" locked="0" layoutInCell="0" allowOverlap="0" wp14:anchorId="41A9A897" wp14:editId="6A2F98E6">
          <wp:simplePos x="0" y="0"/>
          <wp:positionH relativeFrom="page">
            <wp:posOffset>12700</wp:posOffset>
          </wp:positionH>
          <wp:positionV relativeFrom="paragraph">
            <wp:posOffset>-455930</wp:posOffset>
          </wp:positionV>
          <wp:extent cx="7550150" cy="1198245"/>
          <wp:effectExtent l="0" t="0" r="0" b="1905"/>
          <wp:wrapTight wrapText="bothSides">
            <wp:wrapPolygon edited="0">
              <wp:start x="0" y="0"/>
              <wp:lineTo x="0" y="21291"/>
              <wp:lineTo x="21527" y="21291"/>
              <wp:lineTo x="21527" y="0"/>
              <wp:lineTo x="0" y="0"/>
            </wp:wrapPolygon>
          </wp:wrapTight>
          <wp:docPr id="21" name="Picture 21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F7D"/>
    <w:multiLevelType w:val="hybridMultilevel"/>
    <w:tmpl w:val="BCA0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13DE"/>
    <w:multiLevelType w:val="hybridMultilevel"/>
    <w:tmpl w:val="FBE88B54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abstractNum w:abstractNumId="2" w15:restartNumberingAfterBreak="0">
    <w:nsid w:val="0A5F15D8"/>
    <w:multiLevelType w:val="hybridMultilevel"/>
    <w:tmpl w:val="C5ACFD6C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abstractNum w:abstractNumId="3" w15:restartNumberingAfterBreak="0">
    <w:nsid w:val="152C94BC"/>
    <w:multiLevelType w:val="hybridMultilevel"/>
    <w:tmpl w:val="853E09B2"/>
    <w:lvl w:ilvl="0" w:tplc="06B8D111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noProof w:val="0"/>
        <w:color w:val="000000"/>
        <w:lang w:val="en-GB" w:eastAsia="en-GB" w:bidi="en-GB"/>
      </w:rPr>
    </w:lvl>
    <w:lvl w:ilvl="1" w:tplc="093B50A9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51E6EC0B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524AED52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55E22D8A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031F002B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47FDE6D9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5636202D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4BC1D41F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4" w15:restartNumberingAfterBreak="0">
    <w:nsid w:val="16167438"/>
    <w:multiLevelType w:val="hybridMultilevel"/>
    <w:tmpl w:val="2BD2A328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abstractNum w:abstractNumId="5" w15:restartNumberingAfterBreak="0">
    <w:nsid w:val="16BA0F67"/>
    <w:multiLevelType w:val="hybridMultilevel"/>
    <w:tmpl w:val="A3987526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236B070C"/>
    <w:multiLevelType w:val="hybridMultilevel"/>
    <w:tmpl w:val="13A4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3EB7"/>
    <w:multiLevelType w:val="hybridMultilevel"/>
    <w:tmpl w:val="9AE0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206"/>
    <w:multiLevelType w:val="hybridMultilevel"/>
    <w:tmpl w:val="4CFCF15C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9" w15:restartNumberingAfterBreak="0">
    <w:nsid w:val="2A71A5A9"/>
    <w:multiLevelType w:val="hybridMultilevel"/>
    <w:tmpl w:val="14AED7A0"/>
    <w:lvl w:ilvl="0" w:tplc="116F9B9E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57DD41D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6CABFA7E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704D8886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08029956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463D3183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72214039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61BFA702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723772D3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10" w15:restartNumberingAfterBreak="0">
    <w:nsid w:val="2FC546A5"/>
    <w:multiLevelType w:val="hybridMultilevel"/>
    <w:tmpl w:val="DEC61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5490"/>
    <w:multiLevelType w:val="hybridMultilevel"/>
    <w:tmpl w:val="3C2A842C"/>
    <w:lvl w:ilvl="0" w:tplc="5C2249D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D6B6D0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77188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4FD3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B01B9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599F43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0A411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6ABDB2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863D7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31F46D2F"/>
    <w:multiLevelType w:val="hybridMultilevel"/>
    <w:tmpl w:val="76807644"/>
    <w:lvl w:ilvl="0" w:tplc="475843F0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05BB1AE7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A676082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66012DD6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65526530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6386D161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076854F9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1C2DED94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60249C18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13" w15:restartNumberingAfterBreak="0">
    <w:nsid w:val="3237FB42"/>
    <w:multiLevelType w:val="hybridMultilevel"/>
    <w:tmpl w:val="03425AFA"/>
    <w:lvl w:ilvl="0" w:tplc="73171085">
      <w:start w:val="1"/>
      <w:numFmt w:val="decimal"/>
      <w:lvlText w:val="%1."/>
      <w:lvlJc w:val="left"/>
      <w:pPr>
        <w:ind w:left="720" w:hanging="360"/>
      </w:pPr>
    </w:lvl>
    <w:lvl w:ilvl="1" w:tplc="3D4BD192">
      <w:start w:val="1"/>
      <w:numFmt w:val="decimal"/>
      <w:lvlText w:val="%2."/>
      <w:lvlJc w:val="left"/>
      <w:pPr>
        <w:ind w:left="1440" w:hanging="360"/>
      </w:pPr>
    </w:lvl>
    <w:lvl w:ilvl="2" w:tplc="1CBCAA38">
      <w:start w:val="1"/>
      <w:numFmt w:val="decimal"/>
      <w:lvlText w:val="%3."/>
      <w:lvlJc w:val="left"/>
      <w:pPr>
        <w:ind w:left="2160" w:hanging="360"/>
      </w:pPr>
    </w:lvl>
    <w:lvl w:ilvl="3" w:tplc="2A0A1FE1">
      <w:start w:val="1"/>
      <w:numFmt w:val="decimal"/>
      <w:lvlText w:val="%4."/>
      <w:lvlJc w:val="left"/>
      <w:pPr>
        <w:ind w:left="2880" w:hanging="360"/>
      </w:pPr>
    </w:lvl>
    <w:lvl w:ilvl="4" w:tplc="47AF0807">
      <w:start w:val="1"/>
      <w:numFmt w:val="decimal"/>
      <w:lvlText w:val="%5."/>
      <w:lvlJc w:val="left"/>
      <w:pPr>
        <w:ind w:left="3600" w:hanging="360"/>
      </w:pPr>
    </w:lvl>
    <w:lvl w:ilvl="5" w:tplc="0CA26B52">
      <w:start w:val="1"/>
      <w:numFmt w:val="decimal"/>
      <w:lvlText w:val="%6."/>
      <w:lvlJc w:val="left"/>
      <w:pPr>
        <w:ind w:left="4320" w:hanging="360"/>
      </w:pPr>
    </w:lvl>
    <w:lvl w:ilvl="6" w:tplc="52C175A0">
      <w:start w:val="1"/>
      <w:numFmt w:val="decimal"/>
      <w:lvlText w:val="%7."/>
      <w:lvlJc w:val="left"/>
      <w:pPr>
        <w:ind w:left="5040" w:hanging="360"/>
      </w:pPr>
    </w:lvl>
    <w:lvl w:ilvl="7" w:tplc="66A8A031">
      <w:start w:val="1"/>
      <w:numFmt w:val="decimal"/>
      <w:lvlText w:val="%8."/>
      <w:lvlJc w:val="left"/>
      <w:pPr>
        <w:ind w:left="5760" w:hanging="360"/>
      </w:pPr>
    </w:lvl>
    <w:lvl w:ilvl="8" w:tplc="63A29071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75C12EB"/>
    <w:multiLevelType w:val="hybridMultilevel"/>
    <w:tmpl w:val="F474C20A"/>
    <w:lvl w:ilvl="0" w:tplc="A89049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C0606"/>
    <w:multiLevelType w:val="hybridMultilevel"/>
    <w:tmpl w:val="E13C6F90"/>
    <w:lvl w:ilvl="0" w:tplc="6FF2D930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69F0B744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BB78D51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3D98E12C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5AFCCDCA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7E513688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53AD3897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67D6E0D3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7BBD5839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16" w15:restartNumberingAfterBreak="0">
    <w:nsid w:val="3E4F2246"/>
    <w:multiLevelType w:val="hybridMultilevel"/>
    <w:tmpl w:val="13E0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1021"/>
    <w:multiLevelType w:val="hybridMultilevel"/>
    <w:tmpl w:val="D6E0003A"/>
    <w:lvl w:ilvl="0" w:tplc="4258AC48">
      <w:start w:val="33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4300B"/>
    <w:multiLevelType w:val="hybridMultilevel"/>
    <w:tmpl w:val="80407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1E88D1"/>
    <w:multiLevelType w:val="hybridMultilevel"/>
    <w:tmpl w:val="4920A5CA"/>
    <w:lvl w:ilvl="0" w:tplc="23E422B9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0D3DBC8B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B30EC37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63A68841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1694E467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7F99DFFD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258C27A0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456B9C35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4962CE47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20" w15:restartNumberingAfterBreak="0">
    <w:nsid w:val="4D7679A3"/>
    <w:multiLevelType w:val="hybridMultilevel"/>
    <w:tmpl w:val="88EC5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64295"/>
    <w:multiLevelType w:val="hybridMultilevel"/>
    <w:tmpl w:val="E3A6FC02"/>
    <w:lvl w:ilvl="0" w:tplc="08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2" w15:restartNumberingAfterBreak="0">
    <w:nsid w:val="500E0962"/>
    <w:multiLevelType w:val="hybridMultilevel"/>
    <w:tmpl w:val="01CE7F06"/>
    <w:lvl w:ilvl="0" w:tplc="5BB7AF57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4A02A677">
      <w:start w:val="1"/>
      <w:numFmt w:val="decimal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28A27CC6">
      <w:start w:val="1"/>
      <w:numFmt w:val="decimal"/>
      <w:lvlText w:val="%3."/>
      <w:lvlJc w:val="left"/>
      <w:pPr>
        <w:ind w:left="2160" w:hanging="360"/>
      </w:pPr>
      <w:rPr>
        <w:noProof w:val="0"/>
        <w:color w:val="000000"/>
        <w:lang w:val="en-GB" w:eastAsia="en-GB" w:bidi="en-GB"/>
      </w:rPr>
    </w:lvl>
    <w:lvl w:ilvl="3" w:tplc="1C83FEA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24458D2A">
      <w:start w:val="1"/>
      <w:numFmt w:val="decimal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31F659D5">
      <w:start w:val="1"/>
      <w:numFmt w:val="decimal"/>
      <w:lvlText w:val="%6."/>
      <w:lvlJc w:val="left"/>
      <w:pPr>
        <w:ind w:left="4320" w:hanging="360"/>
      </w:pPr>
      <w:rPr>
        <w:noProof w:val="0"/>
        <w:color w:val="000000"/>
        <w:lang w:val="en-GB" w:eastAsia="en-GB" w:bidi="en-GB"/>
      </w:rPr>
    </w:lvl>
    <w:lvl w:ilvl="6" w:tplc="7FF3E6A0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4C10A78A">
      <w:start w:val="1"/>
      <w:numFmt w:val="decimal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70BEF984">
      <w:start w:val="1"/>
      <w:numFmt w:val="decimal"/>
      <w:lvlText w:val="%9."/>
      <w:lvlJc w:val="left"/>
      <w:pPr>
        <w:ind w:left="6480" w:hanging="360"/>
      </w:pPr>
      <w:rPr>
        <w:noProof w:val="0"/>
        <w:color w:val="000000"/>
        <w:lang w:val="en-GB" w:eastAsia="en-GB" w:bidi="en-GB"/>
      </w:rPr>
    </w:lvl>
  </w:abstractNum>
  <w:abstractNum w:abstractNumId="23" w15:restartNumberingAfterBreak="0">
    <w:nsid w:val="53437661"/>
    <w:multiLevelType w:val="hybridMultilevel"/>
    <w:tmpl w:val="6BCC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47600"/>
    <w:multiLevelType w:val="hybridMultilevel"/>
    <w:tmpl w:val="A35EF4B2"/>
    <w:lvl w:ilvl="0" w:tplc="0405EA76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45F7EB2F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4943F197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166BF9AF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177885B7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1553D57F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74715890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1D17BD03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55CE4B2C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25" w15:restartNumberingAfterBreak="0">
    <w:nsid w:val="5C9D45D5"/>
    <w:multiLevelType w:val="hybridMultilevel"/>
    <w:tmpl w:val="E17AA704"/>
    <w:lvl w:ilvl="0" w:tplc="0809000B">
      <w:start w:val="1"/>
      <w:numFmt w:val="bullet"/>
      <w:lvlText w:val="Ø"/>
      <w:lvlJc w:val="left"/>
      <w:pPr>
        <w:ind w:left="720" w:hanging="360"/>
      </w:pPr>
      <w:rPr>
        <w:rFonts w:ascii="Wingdings" w:hAnsi="Wingdings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</w:rPr>
    </w:lvl>
    <w:lvl w:ilvl="2" w:tplc="080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</w:rPr>
    </w:lvl>
    <w:lvl w:ilvl="3" w:tplc="0809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</w:rPr>
    </w:lvl>
    <w:lvl w:ilvl="5" w:tplc="080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</w:rPr>
    </w:lvl>
    <w:lvl w:ilvl="6" w:tplc="0809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</w:rPr>
    </w:lvl>
    <w:lvl w:ilvl="8" w:tplc="080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</w:rPr>
    </w:lvl>
  </w:abstractNum>
  <w:abstractNum w:abstractNumId="26" w15:restartNumberingAfterBreak="0">
    <w:nsid w:val="61D0428B"/>
    <w:multiLevelType w:val="hybridMultilevel"/>
    <w:tmpl w:val="900EFA30"/>
    <w:lvl w:ilvl="0" w:tplc="307C41B9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68583C32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7D89572F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5E2E4AA0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4D6F09EB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9FBFA3D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CBB0AC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436C7C82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380DC8E7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27" w15:restartNumberingAfterBreak="0">
    <w:nsid w:val="620946AF"/>
    <w:multiLevelType w:val="hybridMultilevel"/>
    <w:tmpl w:val="D22EE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37D5E"/>
    <w:multiLevelType w:val="hybridMultilevel"/>
    <w:tmpl w:val="B254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0ECD"/>
    <w:multiLevelType w:val="multilevel"/>
    <w:tmpl w:val="EFA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63C14C"/>
    <w:multiLevelType w:val="hybridMultilevel"/>
    <w:tmpl w:val="55647596"/>
    <w:lvl w:ilvl="0" w:tplc="6D48913A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5177A408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E03AAE4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1A210226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543CA132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7F25BF46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3A2F8B39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2590C86B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3538A4F2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31" w15:restartNumberingAfterBreak="0">
    <w:nsid w:val="7B4B5234"/>
    <w:multiLevelType w:val="hybridMultilevel"/>
    <w:tmpl w:val="0874B8E4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num w:numId="1" w16cid:durableId="209924885">
    <w:abstractNumId w:val="8"/>
  </w:num>
  <w:num w:numId="2" w16cid:durableId="584652958">
    <w:abstractNumId w:val="25"/>
  </w:num>
  <w:num w:numId="3" w16cid:durableId="462701292">
    <w:abstractNumId w:val="11"/>
  </w:num>
  <w:num w:numId="4" w16cid:durableId="43068872">
    <w:abstractNumId w:val="13"/>
  </w:num>
  <w:num w:numId="5" w16cid:durableId="1679190543">
    <w:abstractNumId w:val="26"/>
  </w:num>
  <w:num w:numId="6" w16cid:durableId="772166617">
    <w:abstractNumId w:val="9"/>
  </w:num>
  <w:num w:numId="7" w16cid:durableId="283656650">
    <w:abstractNumId w:val="5"/>
  </w:num>
  <w:num w:numId="8" w16cid:durableId="1280992970">
    <w:abstractNumId w:val="12"/>
  </w:num>
  <w:num w:numId="9" w16cid:durableId="1550917348">
    <w:abstractNumId w:val="15"/>
  </w:num>
  <w:num w:numId="10" w16cid:durableId="984748119">
    <w:abstractNumId w:val="30"/>
  </w:num>
  <w:num w:numId="11" w16cid:durableId="504436748">
    <w:abstractNumId w:val="1"/>
  </w:num>
  <w:num w:numId="12" w16cid:durableId="2111077952">
    <w:abstractNumId w:val="4"/>
  </w:num>
  <w:num w:numId="13" w16cid:durableId="1289236131">
    <w:abstractNumId w:val="31"/>
  </w:num>
  <w:num w:numId="14" w16cid:durableId="1977057">
    <w:abstractNumId w:val="2"/>
  </w:num>
  <w:num w:numId="15" w16cid:durableId="27148638">
    <w:abstractNumId w:val="19"/>
  </w:num>
  <w:num w:numId="16" w16cid:durableId="1159879646">
    <w:abstractNumId w:val="22"/>
  </w:num>
  <w:num w:numId="17" w16cid:durableId="753623894">
    <w:abstractNumId w:val="24"/>
  </w:num>
  <w:num w:numId="18" w16cid:durableId="487747834">
    <w:abstractNumId w:val="3"/>
  </w:num>
  <w:num w:numId="19" w16cid:durableId="308098990">
    <w:abstractNumId w:val="27"/>
  </w:num>
  <w:num w:numId="20" w16cid:durableId="1567186494">
    <w:abstractNumId w:val="28"/>
  </w:num>
  <w:num w:numId="21" w16cid:durableId="1202672231">
    <w:abstractNumId w:val="7"/>
  </w:num>
  <w:num w:numId="22" w16cid:durableId="1463111837">
    <w:abstractNumId w:val="23"/>
  </w:num>
  <w:num w:numId="23" w16cid:durableId="1964579496">
    <w:abstractNumId w:val="14"/>
  </w:num>
  <w:num w:numId="24" w16cid:durableId="1235511584">
    <w:abstractNumId w:val="18"/>
  </w:num>
  <w:num w:numId="25" w16cid:durableId="705569907">
    <w:abstractNumId w:val="0"/>
  </w:num>
  <w:num w:numId="26" w16cid:durableId="142821774">
    <w:abstractNumId w:val="17"/>
  </w:num>
  <w:num w:numId="27" w16cid:durableId="735322676">
    <w:abstractNumId w:val="20"/>
  </w:num>
  <w:num w:numId="28" w16cid:durableId="909998802">
    <w:abstractNumId w:val="6"/>
  </w:num>
  <w:num w:numId="29" w16cid:durableId="542134055">
    <w:abstractNumId w:val="16"/>
  </w:num>
  <w:num w:numId="30" w16cid:durableId="1294629645">
    <w:abstractNumId w:val="29"/>
  </w:num>
  <w:num w:numId="31" w16cid:durableId="863978482">
    <w:abstractNumId w:val="10"/>
  </w:num>
  <w:num w:numId="32" w16cid:durableId="1790391326">
    <w:abstractNumId w:val="21"/>
  </w:num>
  <w:num w:numId="33" w16cid:durableId="109871410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ym Wilde">
    <w15:presenceInfo w15:providerId="AD" w15:userId="S::Kym@lanternuk.com::ff4f7dcc-33f0-48e4-8b48-7a1d03d92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07"/>
    <w:rsid w:val="00022B56"/>
    <w:rsid w:val="000B422B"/>
    <w:rsid w:val="000D7800"/>
    <w:rsid w:val="00106B27"/>
    <w:rsid w:val="00120CC4"/>
    <w:rsid w:val="00143C7E"/>
    <w:rsid w:val="00155910"/>
    <w:rsid w:val="00185B5A"/>
    <w:rsid w:val="00214126"/>
    <w:rsid w:val="002375FC"/>
    <w:rsid w:val="002738AC"/>
    <w:rsid w:val="0029086B"/>
    <w:rsid w:val="002A1305"/>
    <w:rsid w:val="002A5F1B"/>
    <w:rsid w:val="00305C85"/>
    <w:rsid w:val="00316BEE"/>
    <w:rsid w:val="003259FB"/>
    <w:rsid w:val="00337F38"/>
    <w:rsid w:val="00363DB2"/>
    <w:rsid w:val="0036649B"/>
    <w:rsid w:val="00370940"/>
    <w:rsid w:val="00373CEE"/>
    <w:rsid w:val="00381202"/>
    <w:rsid w:val="003C5021"/>
    <w:rsid w:val="00414734"/>
    <w:rsid w:val="0043521C"/>
    <w:rsid w:val="00451846"/>
    <w:rsid w:val="0045623B"/>
    <w:rsid w:val="004760EC"/>
    <w:rsid w:val="00477386"/>
    <w:rsid w:val="004F0DAB"/>
    <w:rsid w:val="004F79DD"/>
    <w:rsid w:val="00521E00"/>
    <w:rsid w:val="00537072"/>
    <w:rsid w:val="00587489"/>
    <w:rsid w:val="005C7733"/>
    <w:rsid w:val="006067F7"/>
    <w:rsid w:val="0062011E"/>
    <w:rsid w:val="006237BF"/>
    <w:rsid w:val="00675C5B"/>
    <w:rsid w:val="006B1D84"/>
    <w:rsid w:val="006D106A"/>
    <w:rsid w:val="00744170"/>
    <w:rsid w:val="007B4468"/>
    <w:rsid w:val="007C0F86"/>
    <w:rsid w:val="007E107B"/>
    <w:rsid w:val="007E3F49"/>
    <w:rsid w:val="007E782D"/>
    <w:rsid w:val="00803707"/>
    <w:rsid w:val="00813770"/>
    <w:rsid w:val="00886DF0"/>
    <w:rsid w:val="008B1061"/>
    <w:rsid w:val="008D0ACC"/>
    <w:rsid w:val="008D2DBC"/>
    <w:rsid w:val="008E6081"/>
    <w:rsid w:val="008E6A21"/>
    <w:rsid w:val="00914B47"/>
    <w:rsid w:val="00936983"/>
    <w:rsid w:val="009433E4"/>
    <w:rsid w:val="00975CD5"/>
    <w:rsid w:val="00994976"/>
    <w:rsid w:val="009D55B4"/>
    <w:rsid w:val="00A21ED9"/>
    <w:rsid w:val="00A376EB"/>
    <w:rsid w:val="00A605FD"/>
    <w:rsid w:val="00AB2477"/>
    <w:rsid w:val="00AD0C6C"/>
    <w:rsid w:val="00AF5CDF"/>
    <w:rsid w:val="00B0371B"/>
    <w:rsid w:val="00B32785"/>
    <w:rsid w:val="00B93D52"/>
    <w:rsid w:val="00B97C7F"/>
    <w:rsid w:val="00BA3E27"/>
    <w:rsid w:val="00BA7F3A"/>
    <w:rsid w:val="00BC2477"/>
    <w:rsid w:val="00BF0978"/>
    <w:rsid w:val="00C748ED"/>
    <w:rsid w:val="00C8755D"/>
    <w:rsid w:val="00CE14DF"/>
    <w:rsid w:val="00CE614B"/>
    <w:rsid w:val="00D123CC"/>
    <w:rsid w:val="00D139FE"/>
    <w:rsid w:val="00D151AC"/>
    <w:rsid w:val="00D36B78"/>
    <w:rsid w:val="00D37BA0"/>
    <w:rsid w:val="00D508F3"/>
    <w:rsid w:val="00E031DD"/>
    <w:rsid w:val="00E16B32"/>
    <w:rsid w:val="00E22BE5"/>
    <w:rsid w:val="00E56918"/>
    <w:rsid w:val="00E62F2A"/>
    <w:rsid w:val="00E76565"/>
    <w:rsid w:val="00E9218C"/>
    <w:rsid w:val="00EB2D60"/>
    <w:rsid w:val="00EC26B0"/>
    <w:rsid w:val="00EE59D6"/>
    <w:rsid w:val="00F103FB"/>
    <w:rsid w:val="00F22166"/>
    <w:rsid w:val="00F47649"/>
    <w:rsid w:val="00F861AF"/>
    <w:rsid w:val="00F92E79"/>
    <w:rsid w:val="00FA185D"/>
    <w:rsid w:val="00FB1E71"/>
    <w:rsid w:val="00FC087B"/>
    <w:rsid w:val="00FE2F3E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984FD"/>
  <w15:docId w15:val="{50BE45B4-B04C-47D0-847A-E22EE6A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3" w:line="259" w:lineRule="auto"/>
      <w:ind w:left="10"/>
      <w:outlineLvl w:val="0"/>
    </w:pPr>
    <w:rPr>
      <w:rFonts w:ascii="Times New Roman" w:hAnsi="Times New Roman"/>
      <w:b/>
      <w:color w:val="F9B3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customStyle="1" w:styleId="Normal1">
    <w:name w:val="Normal1"/>
    <w:basedOn w:val="Normal"/>
    <w:rPr>
      <w:rFonts w:ascii="Times New Roman" w:hAnsi="Times New Roman"/>
      <w:sz w:val="24"/>
      <w:lang w:bidi="en-GB"/>
    </w:rPr>
  </w:style>
  <w:style w:type="paragraph" w:styleId="NoSpacing">
    <w:name w:val="No Spacing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hAnsi="Times New Roman"/>
      <w:sz w:val="24"/>
      <w:lang w:bidi="en-GB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</w:rPr>
  </w:style>
  <w:style w:type="paragraph" w:customStyle="1" w:styleId="csc583d0c8">
    <w:name w:val="csc583d0c8"/>
    <w:basedOn w:val="Normal"/>
    <w:pPr>
      <w:spacing w:before="240" w:after="240"/>
    </w:pPr>
    <w:rPr>
      <w:rFonts w:ascii="Times New Roman" w:hAnsi="Times New Roman"/>
      <w:sz w:val="24"/>
      <w:lang w:bidi="en-GB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sdc4a801">
    <w:name w:val="csdc4a801"/>
    <w:basedOn w:val="DefaultParagraphFont"/>
    <w:rPr>
      <w:rFonts w:ascii="Calibri" w:hAnsi="Calibri"/>
      <w:b/>
      <w:color w:val="000000"/>
      <w:sz w:val="24"/>
    </w:rPr>
  </w:style>
  <w:style w:type="character" w:customStyle="1" w:styleId="cs1b16eeb51">
    <w:name w:val="cs1b16eeb51"/>
    <w:basedOn w:val="DefaultParagraphFont"/>
    <w:rPr>
      <w:rFonts w:ascii="Calibri" w:hAnsi="Calibri"/>
      <w:color w:val="000000"/>
      <w:sz w:val="24"/>
    </w:rPr>
  </w:style>
  <w:style w:type="character" w:customStyle="1" w:styleId="cs97ef4e271">
    <w:name w:val="cs97ef4e271"/>
    <w:basedOn w:val="DefaultParagraphFont"/>
    <w:rPr>
      <w:rFonts w:ascii="Calibri" w:hAnsi="Calibri"/>
      <w:color w:val="000000"/>
      <w:sz w:val="24"/>
    </w:rPr>
  </w:style>
  <w:style w:type="character" w:customStyle="1" w:styleId="HeaderChar">
    <w:name w:val="Header Char"/>
    <w:basedOn w:val="DefaultParagraphFont"/>
    <w:link w:val="Head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D508F3"/>
  </w:style>
  <w:style w:type="character" w:styleId="Strong">
    <w:name w:val="Strong"/>
    <w:basedOn w:val="DefaultParagraphFont"/>
    <w:uiPriority w:val="22"/>
    <w:qFormat/>
    <w:rsid w:val="008B1061"/>
    <w:rPr>
      <w:b/>
      <w:bCs/>
    </w:rPr>
  </w:style>
  <w:style w:type="character" w:customStyle="1" w:styleId="ui-provider">
    <w:name w:val="ui-provider"/>
    <w:basedOn w:val="DefaultParagraphFont"/>
    <w:rsid w:val="00B97C7F"/>
  </w:style>
  <w:style w:type="character" w:styleId="CommentReference">
    <w:name w:val="annotation reference"/>
    <w:basedOn w:val="DefaultParagraphFont"/>
    <w:uiPriority w:val="99"/>
    <w:semiHidden/>
    <w:unhideWhenUsed/>
    <w:rsid w:val="006B1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D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D8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D8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JWelch</dc:creator>
  <cp:lastModifiedBy>Naya Okereke</cp:lastModifiedBy>
  <cp:revision>2</cp:revision>
  <cp:lastPrinted>2024-11-20T12:01:00Z</cp:lastPrinted>
  <dcterms:created xsi:type="dcterms:W3CDTF">2024-11-20T12:33:00Z</dcterms:created>
  <dcterms:modified xsi:type="dcterms:W3CDTF">2024-11-20T12:33:00Z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920282463</vt:i4>
  </property>
  <property fmtid="{D5CDD505-2E9C-101B-9397-08002B2CF9AE}" pid="3" name="_NewReviewCycle">
    <vt:lpwstr/>
  </property>
  <property fmtid="{D5CDD505-2E9C-101B-9397-08002B2CF9AE}" pid="4" name="_EmailSubject">
    <vt:lpwstr>QA Officer Vacancy - Website </vt:lpwstr>
  </property>
  <property fmtid="{D5CDD505-2E9C-101B-9397-08002B2CF9AE}" pid="5" name="_AuthorEmail">
    <vt:lpwstr>careers@lanternuk.com</vt:lpwstr>
  </property>
  <property fmtid="{D5CDD505-2E9C-101B-9397-08002B2CF9AE}" pid="6" name="_AuthorEmailDisplayName">
    <vt:lpwstr>Careers</vt:lpwstr>
  </property>
  <property fmtid="{D5CDD505-2E9C-101B-9397-08002B2CF9AE}" pid="7" name="_PreviousAdHocReviewCycleID">
    <vt:i4>-980227495</vt:i4>
  </property>
</Properties>
</file>