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5528" w14:textId="77777777" w:rsidR="00414734" w:rsidRPr="008B1061" w:rsidRDefault="00414734" w:rsidP="00414734">
      <w:pPr>
        <w:rPr>
          <w:rFonts w:ascii="Arial" w:hAnsi="Arial" w:cs="Arial"/>
          <w:b/>
          <w:bCs/>
          <w:szCs w:val="22"/>
          <w:u w:val="single"/>
        </w:rPr>
      </w:pPr>
    </w:p>
    <w:p w14:paraId="7D93F19D" w14:textId="088ADD96" w:rsidR="008B1061" w:rsidRDefault="002D30BF" w:rsidP="008B1061">
      <w:pPr>
        <w:pStyle w:val="NormalWeb"/>
        <w:rPr>
          <w:rStyle w:val="Strong"/>
          <w:rFonts w:asciiTheme="minorHAnsi" w:hAnsiTheme="minorHAnsi" w:cstheme="minorHAnsi"/>
          <w:sz w:val="22"/>
          <w:szCs w:val="22"/>
        </w:rPr>
      </w:pPr>
      <w:r w:rsidRPr="008E08CB">
        <w:rPr>
          <w:rStyle w:val="Strong"/>
          <w:rFonts w:asciiTheme="minorHAnsi" w:hAnsiTheme="minorHAnsi" w:cstheme="minorHAnsi"/>
          <w:sz w:val="22"/>
          <w:szCs w:val="22"/>
        </w:rPr>
        <w:t>Customer Service Coach</w:t>
      </w:r>
      <w:r w:rsidR="008B1061" w:rsidRPr="008E08CB">
        <w:rPr>
          <w:rStyle w:val="Strong"/>
          <w:rFonts w:asciiTheme="minorHAnsi" w:hAnsiTheme="minorHAnsi" w:cstheme="minorHAnsi"/>
          <w:sz w:val="22"/>
          <w:szCs w:val="22"/>
        </w:rPr>
        <w:t xml:space="preserve"> – Pudsey, Leeds, LS28</w:t>
      </w:r>
    </w:p>
    <w:p w14:paraId="507484D5" w14:textId="77777777" w:rsidR="008B1061" w:rsidRPr="008E08CB" w:rsidRDefault="008B1061" w:rsidP="008B1061">
      <w:pPr>
        <w:pStyle w:val="NormalWeb"/>
        <w:rPr>
          <w:rFonts w:asciiTheme="minorHAnsi" w:hAnsiTheme="minorHAnsi" w:cstheme="minorHAnsi"/>
          <w:sz w:val="22"/>
          <w:szCs w:val="22"/>
        </w:rPr>
      </w:pPr>
    </w:p>
    <w:p w14:paraId="2FA9216D" w14:textId="7150CAE1" w:rsidR="008B1061" w:rsidRPr="008E08CB" w:rsidRDefault="007B4468" w:rsidP="00EB2D60">
      <w:pPr>
        <w:pStyle w:val="NormalWeb"/>
        <w:ind w:left="720"/>
        <w:rPr>
          <w:rStyle w:val="Strong"/>
          <w:rFonts w:asciiTheme="minorHAnsi" w:hAnsiTheme="minorHAnsi" w:cstheme="minorHAnsi"/>
          <w:sz w:val="22"/>
          <w:szCs w:val="22"/>
        </w:rPr>
      </w:pPr>
      <w:r w:rsidRPr="008E08CB">
        <w:rPr>
          <w:rStyle w:val="Strong"/>
          <w:rFonts w:asciiTheme="minorHAnsi" w:hAnsiTheme="minorHAnsi" w:cstheme="minorHAnsi"/>
          <w:sz w:val="22"/>
          <w:szCs w:val="22"/>
        </w:rPr>
        <w:t>£</w:t>
      </w:r>
      <w:r w:rsidR="00E9218C" w:rsidRPr="008E08CB">
        <w:rPr>
          <w:rStyle w:val="Strong"/>
          <w:rFonts w:asciiTheme="minorHAnsi" w:hAnsiTheme="minorHAnsi" w:cstheme="minorHAnsi"/>
          <w:sz w:val="22"/>
          <w:szCs w:val="22"/>
        </w:rPr>
        <w:t xml:space="preserve"> </w:t>
      </w:r>
      <w:r w:rsidR="00F47649" w:rsidRPr="008E08CB">
        <w:rPr>
          <w:rStyle w:val="Strong"/>
          <w:rFonts w:asciiTheme="minorHAnsi" w:hAnsiTheme="minorHAnsi" w:cstheme="minorHAnsi"/>
          <w:sz w:val="22"/>
          <w:szCs w:val="22"/>
        </w:rPr>
        <w:t>2</w:t>
      </w:r>
      <w:r w:rsidR="00301485">
        <w:rPr>
          <w:rStyle w:val="Strong"/>
          <w:rFonts w:asciiTheme="minorHAnsi" w:hAnsiTheme="minorHAnsi" w:cstheme="minorHAnsi"/>
          <w:sz w:val="22"/>
          <w:szCs w:val="22"/>
        </w:rPr>
        <w:t>7,682.29</w:t>
      </w:r>
    </w:p>
    <w:p w14:paraId="5163478F" w14:textId="4F35CC03" w:rsidR="00305C85" w:rsidRPr="008E08CB" w:rsidRDefault="00305C85" w:rsidP="00EB2D60">
      <w:pPr>
        <w:pStyle w:val="NormalWeb"/>
        <w:ind w:left="720"/>
        <w:rPr>
          <w:rFonts w:asciiTheme="minorHAnsi" w:hAnsiTheme="minorHAnsi" w:cstheme="minorHAnsi"/>
          <w:sz w:val="22"/>
          <w:szCs w:val="22"/>
        </w:rPr>
      </w:pPr>
      <w:r w:rsidRPr="008E08CB">
        <w:rPr>
          <w:rStyle w:val="Strong"/>
          <w:rFonts w:asciiTheme="minorHAnsi" w:hAnsiTheme="minorHAnsi" w:cstheme="minorHAnsi"/>
          <w:sz w:val="22"/>
          <w:szCs w:val="22"/>
        </w:rPr>
        <w:t>Bonus of up to 10% of annual salary</w:t>
      </w:r>
    </w:p>
    <w:p w14:paraId="194ED65F" w14:textId="60895BD3" w:rsidR="008B1061" w:rsidRPr="008E08CB" w:rsidRDefault="008B1061" w:rsidP="00EB2D60">
      <w:pPr>
        <w:pStyle w:val="NormalWeb"/>
        <w:ind w:left="720"/>
        <w:rPr>
          <w:rFonts w:asciiTheme="minorHAnsi" w:hAnsiTheme="minorHAnsi" w:cstheme="minorHAnsi"/>
          <w:sz w:val="22"/>
          <w:szCs w:val="22"/>
        </w:rPr>
      </w:pPr>
      <w:r w:rsidRPr="008E08CB">
        <w:rPr>
          <w:rStyle w:val="Strong"/>
          <w:rFonts w:asciiTheme="minorHAnsi" w:hAnsiTheme="minorHAnsi" w:cstheme="minorHAnsi"/>
          <w:sz w:val="22"/>
          <w:szCs w:val="22"/>
        </w:rPr>
        <w:t xml:space="preserve">33 days holiday (including public holidays) – rising to 36 </w:t>
      </w:r>
      <w:r w:rsidR="00EB2D60" w:rsidRPr="008E08CB">
        <w:rPr>
          <w:rStyle w:val="Strong"/>
          <w:rFonts w:asciiTheme="minorHAnsi" w:hAnsiTheme="minorHAnsi" w:cstheme="minorHAnsi"/>
          <w:sz w:val="22"/>
          <w:szCs w:val="22"/>
        </w:rPr>
        <w:t>with service</w:t>
      </w:r>
    </w:p>
    <w:p w14:paraId="4BD62FE4" w14:textId="77777777" w:rsidR="007B4468" w:rsidRPr="008E08CB" w:rsidRDefault="007B4468" w:rsidP="00EB2D60">
      <w:pPr>
        <w:pStyle w:val="NormalWeb"/>
        <w:ind w:left="720"/>
        <w:rPr>
          <w:rStyle w:val="Strong"/>
          <w:rFonts w:asciiTheme="minorHAnsi" w:hAnsiTheme="minorHAnsi" w:cstheme="minorHAnsi"/>
          <w:b w:val="0"/>
          <w:bCs w:val="0"/>
          <w:sz w:val="22"/>
          <w:szCs w:val="22"/>
        </w:rPr>
      </w:pPr>
      <w:r w:rsidRPr="008E08CB">
        <w:rPr>
          <w:rStyle w:val="Strong"/>
          <w:rFonts w:asciiTheme="minorHAnsi" w:hAnsiTheme="minorHAnsi" w:cstheme="minorHAnsi"/>
          <w:sz w:val="22"/>
          <w:szCs w:val="22"/>
        </w:rPr>
        <w:t>Competitive</w:t>
      </w:r>
      <w:r w:rsidR="008B1061" w:rsidRPr="008E08CB">
        <w:rPr>
          <w:rStyle w:val="Strong"/>
          <w:rFonts w:asciiTheme="minorHAnsi" w:hAnsiTheme="minorHAnsi" w:cstheme="minorHAnsi"/>
          <w:sz w:val="22"/>
          <w:szCs w:val="22"/>
        </w:rPr>
        <w:t xml:space="preserve"> benefits: </w:t>
      </w:r>
    </w:p>
    <w:p w14:paraId="7F355C07" w14:textId="77777777" w:rsidR="007B4468" w:rsidRPr="008E08CB" w:rsidRDefault="007B4468"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H</w:t>
      </w:r>
      <w:r w:rsidR="008B1061" w:rsidRPr="008E08CB">
        <w:rPr>
          <w:rStyle w:val="Strong"/>
          <w:rFonts w:asciiTheme="minorHAnsi" w:hAnsiTheme="minorHAnsi" w:cstheme="minorHAnsi"/>
          <w:b w:val="0"/>
          <w:bCs w:val="0"/>
          <w:sz w:val="22"/>
          <w:szCs w:val="22"/>
        </w:rPr>
        <w:t>ealthcare</w:t>
      </w:r>
      <w:r w:rsidRPr="008E08CB">
        <w:rPr>
          <w:rStyle w:val="Strong"/>
          <w:rFonts w:asciiTheme="minorHAnsi" w:hAnsiTheme="minorHAnsi" w:cstheme="minorHAnsi"/>
          <w:b w:val="0"/>
          <w:bCs w:val="0"/>
          <w:sz w:val="22"/>
          <w:szCs w:val="22"/>
        </w:rPr>
        <w:t xml:space="preserve"> plan</w:t>
      </w:r>
    </w:p>
    <w:p w14:paraId="5865CB84" w14:textId="77777777" w:rsidR="007B4468" w:rsidRPr="008E08CB" w:rsidRDefault="007B4468"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C</w:t>
      </w:r>
      <w:r w:rsidR="008B1061" w:rsidRPr="008E08CB">
        <w:rPr>
          <w:rStyle w:val="Strong"/>
          <w:rFonts w:asciiTheme="minorHAnsi" w:hAnsiTheme="minorHAnsi" w:cstheme="minorHAnsi"/>
          <w:b w:val="0"/>
          <w:bCs w:val="0"/>
          <w:sz w:val="22"/>
          <w:szCs w:val="22"/>
        </w:rPr>
        <w:t>ash back</w:t>
      </w:r>
      <w:r w:rsidRPr="008E08CB">
        <w:rPr>
          <w:rStyle w:val="Strong"/>
          <w:rFonts w:asciiTheme="minorHAnsi" w:hAnsiTheme="minorHAnsi" w:cstheme="minorHAnsi"/>
          <w:b w:val="0"/>
          <w:bCs w:val="0"/>
          <w:sz w:val="22"/>
          <w:szCs w:val="22"/>
        </w:rPr>
        <w:t xml:space="preserve"> on dental and optician costs</w:t>
      </w:r>
    </w:p>
    <w:p w14:paraId="63CC34C9" w14:textId="77777777" w:rsidR="007B4468" w:rsidRPr="008E08CB" w:rsidRDefault="007B4468"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Life Insurance</w:t>
      </w:r>
    </w:p>
    <w:p w14:paraId="2E6430BF" w14:textId="77777777" w:rsidR="007B4468" w:rsidRPr="008E08CB" w:rsidRDefault="007B4468"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E</w:t>
      </w:r>
      <w:r w:rsidR="008B1061" w:rsidRPr="008E08CB">
        <w:rPr>
          <w:rStyle w:val="Strong"/>
          <w:rFonts w:asciiTheme="minorHAnsi" w:hAnsiTheme="minorHAnsi" w:cstheme="minorHAnsi"/>
          <w:b w:val="0"/>
          <w:bCs w:val="0"/>
          <w:sz w:val="22"/>
          <w:szCs w:val="22"/>
        </w:rPr>
        <w:t xml:space="preserve">mployee </w:t>
      </w:r>
      <w:r w:rsidRPr="008E08CB">
        <w:rPr>
          <w:rStyle w:val="Strong"/>
          <w:rFonts w:asciiTheme="minorHAnsi" w:hAnsiTheme="minorHAnsi" w:cstheme="minorHAnsi"/>
          <w:b w:val="0"/>
          <w:bCs w:val="0"/>
          <w:sz w:val="22"/>
          <w:szCs w:val="22"/>
        </w:rPr>
        <w:t>wellbeing program</w:t>
      </w:r>
    </w:p>
    <w:p w14:paraId="02143B1E" w14:textId="2C515B2D" w:rsidR="007B4468" w:rsidRPr="008E08CB" w:rsidRDefault="007B4468"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 xml:space="preserve">Flexi points and discounts on your everyday shopping to </w:t>
      </w:r>
      <w:r w:rsidR="00E22BE5" w:rsidRPr="008E08CB">
        <w:rPr>
          <w:rStyle w:val="Strong"/>
          <w:rFonts w:asciiTheme="minorHAnsi" w:hAnsiTheme="minorHAnsi" w:cstheme="minorHAnsi"/>
          <w:b w:val="0"/>
          <w:bCs w:val="0"/>
          <w:sz w:val="22"/>
          <w:szCs w:val="22"/>
        </w:rPr>
        <w:t xml:space="preserve">support </w:t>
      </w:r>
      <w:r w:rsidRPr="008E08CB">
        <w:rPr>
          <w:rStyle w:val="Strong"/>
          <w:rFonts w:asciiTheme="minorHAnsi" w:hAnsiTheme="minorHAnsi" w:cstheme="minorHAnsi"/>
          <w:b w:val="0"/>
          <w:bCs w:val="0"/>
          <w:sz w:val="22"/>
          <w:szCs w:val="22"/>
        </w:rPr>
        <w:t>your financial wellbeing</w:t>
      </w:r>
    </w:p>
    <w:p w14:paraId="07678621" w14:textId="77777777" w:rsidR="00E22BE5" w:rsidRPr="008E08CB" w:rsidRDefault="00E22BE5"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P</w:t>
      </w:r>
      <w:r w:rsidR="008B1061" w:rsidRPr="008E08CB">
        <w:rPr>
          <w:rStyle w:val="Strong"/>
          <w:rFonts w:asciiTheme="minorHAnsi" w:hAnsiTheme="minorHAnsi" w:cstheme="minorHAnsi"/>
          <w:b w:val="0"/>
          <w:bCs w:val="0"/>
          <w:sz w:val="22"/>
          <w:szCs w:val="22"/>
        </w:rPr>
        <w:t>ension plan</w:t>
      </w:r>
    </w:p>
    <w:p w14:paraId="4B9CAA20" w14:textId="77777777" w:rsidR="00E22BE5" w:rsidRPr="008E08CB" w:rsidRDefault="00E22BE5"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 xml:space="preserve">Fitness and Wellbeing discounts </w:t>
      </w:r>
    </w:p>
    <w:p w14:paraId="3C4A8AD5" w14:textId="77777777" w:rsidR="00E22BE5" w:rsidRPr="008E08CB" w:rsidRDefault="00E22BE5"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G</w:t>
      </w:r>
      <w:r w:rsidR="008B1061" w:rsidRPr="008E08CB">
        <w:rPr>
          <w:rStyle w:val="Strong"/>
          <w:rFonts w:asciiTheme="minorHAnsi" w:hAnsiTheme="minorHAnsi" w:cstheme="minorHAnsi"/>
          <w:b w:val="0"/>
          <w:bCs w:val="0"/>
          <w:sz w:val="22"/>
          <w:szCs w:val="22"/>
        </w:rPr>
        <w:t>enerous</w:t>
      </w:r>
      <w:r w:rsidRPr="008E08CB">
        <w:rPr>
          <w:rStyle w:val="Strong"/>
          <w:rFonts w:asciiTheme="minorHAnsi" w:hAnsiTheme="minorHAnsi" w:cstheme="minorHAnsi"/>
          <w:b w:val="0"/>
          <w:bCs w:val="0"/>
          <w:sz w:val="22"/>
          <w:szCs w:val="22"/>
        </w:rPr>
        <w:t xml:space="preserve"> candidate</w:t>
      </w:r>
      <w:r w:rsidR="008B1061" w:rsidRPr="008E08CB">
        <w:rPr>
          <w:rStyle w:val="Strong"/>
          <w:rFonts w:asciiTheme="minorHAnsi" w:hAnsiTheme="minorHAnsi" w:cstheme="minorHAnsi"/>
          <w:b w:val="0"/>
          <w:bCs w:val="0"/>
          <w:sz w:val="22"/>
          <w:szCs w:val="22"/>
        </w:rPr>
        <w:t xml:space="preserve"> referral scheme</w:t>
      </w:r>
    </w:p>
    <w:p w14:paraId="30E03A4F" w14:textId="77777777" w:rsidR="00E22BE5" w:rsidRPr="008E08CB" w:rsidRDefault="00E22BE5"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 xml:space="preserve">Free Breakfast bar </w:t>
      </w:r>
    </w:p>
    <w:p w14:paraId="04694C50" w14:textId="77777777" w:rsidR="00E22BE5" w:rsidRPr="008E08CB" w:rsidRDefault="00E22BE5" w:rsidP="007B4468">
      <w:pPr>
        <w:pStyle w:val="NormalWeb"/>
        <w:numPr>
          <w:ilvl w:val="1"/>
          <w:numId w:val="24"/>
        </w:numPr>
        <w:rPr>
          <w:rStyle w:val="Strong"/>
          <w:rFonts w:asciiTheme="minorHAnsi" w:hAnsiTheme="minorHAnsi" w:cstheme="minorHAnsi"/>
          <w:b w:val="0"/>
          <w:bCs w:val="0"/>
          <w:sz w:val="22"/>
          <w:szCs w:val="22"/>
        </w:rPr>
      </w:pPr>
      <w:r w:rsidRPr="008E08CB">
        <w:rPr>
          <w:rStyle w:val="Strong"/>
          <w:rFonts w:asciiTheme="minorHAnsi" w:hAnsiTheme="minorHAnsi" w:cstheme="minorHAnsi"/>
          <w:b w:val="0"/>
          <w:bCs w:val="0"/>
          <w:sz w:val="22"/>
          <w:szCs w:val="22"/>
        </w:rPr>
        <w:t>C</w:t>
      </w:r>
      <w:r w:rsidR="008B1061" w:rsidRPr="008E08CB">
        <w:rPr>
          <w:rStyle w:val="Strong"/>
          <w:rFonts w:asciiTheme="minorHAnsi" w:hAnsiTheme="minorHAnsi" w:cstheme="minorHAnsi"/>
          <w:b w:val="0"/>
          <w:bCs w:val="0"/>
          <w:sz w:val="22"/>
          <w:szCs w:val="22"/>
        </w:rPr>
        <w:t>asual dress</w:t>
      </w:r>
    </w:p>
    <w:p w14:paraId="0082C0A6" w14:textId="49D47D09" w:rsidR="008B1061" w:rsidRPr="008E08CB" w:rsidRDefault="00E22BE5" w:rsidP="007B4468">
      <w:pPr>
        <w:pStyle w:val="NormalWeb"/>
        <w:numPr>
          <w:ilvl w:val="1"/>
          <w:numId w:val="24"/>
        </w:numPr>
        <w:rPr>
          <w:rFonts w:asciiTheme="minorHAnsi" w:hAnsiTheme="minorHAnsi" w:cstheme="minorHAnsi"/>
          <w:b/>
          <w:bCs/>
          <w:sz w:val="22"/>
          <w:szCs w:val="22"/>
        </w:rPr>
      </w:pPr>
      <w:r w:rsidRPr="008E08CB">
        <w:rPr>
          <w:rStyle w:val="Strong"/>
          <w:rFonts w:asciiTheme="minorHAnsi" w:hAnsiTheme="minorHAnsi" w:cstheme="minorHAnsi"/>
          <w:b w:val="0"/>
          <w:bCs w:val="0"/>
          <w:sz w:val="22"/>
          <w:szCs w:val="22"/>
        </w:rPr>
        <w:t xml:space="preserve">Regular incentives and recognition awards </w:t>
      </w:r>
    </w:p>
    <w:p w14:paraId="5CD95DED" w14:textId="77777777" w:rsidR="00EB2D60" w:rsidRPr="008E08CB" w:rsidRDefault="00EB2D60" w:rsidP="008B1061">
      <w:pPr>
        <w:pStyle w:val="NormalWeb"/>
        <w:rPr>
          <w:rStyle w:val="Strong"/>
          <w:rFonts w:asciiTheme="minorHAnsi" w:hAnsiTheme="minorHAnsi" w:cstheme="minorHAnsi"/>
          <w:sz w:val="22"/>
          <w:szCs w:val="22"/>
        </w:rPr>
      </w:pPr>
    </w:p>
    <w:p w14:paraId="02CB9EDF" w14:textId="77777777" w:rsidR="00D139FE" w:rsidRPr="008E08CB" w:rsidRDefault="00D139FE" w:rsidP="008B1061">
      <w:pPr>
        <w:pStyle w:val="NormalWeb"/>
        <w:rPr>
          <w:rStyle w:val="Strong"/>
          <w:rFonts w:asciiTheme="minorHAnsi" w:hAnsiTheme="minorHAnsi" w:cstheme="minorHAnsi"/>
          <w:sz w:val="22"/>
          <w:szCs w:val="22"/>
        </w:rPr>
      </w:pPr>
    </w:p>
    <w:p w14:paraId="251039AD" w14:textId="5730B639" w:rsidR="00E22BE5" w:rsidRPr="008E08CB" w:rsidRDefault="00E031DD" w:rsidP="008B1061">
      <w:pPr>
        <w:pStyle w:val="NormalWeb"/>
        <w:rPr>
          <w:rStyle w:val="Strong"/>
          <w:rFonts w:asciiTheme="minorHAnsi" w:hAnsiTheme="minorHAnsi" w:cstheme="minorHAnsi"/>
          <w:sz w:val="22"/>
          <w:szCs w:val="22"/>
        </w:rPr>
      </w:pPr>
      <w:r w:rsidRPr="008E08CB">
        <w:rPr>
          <w:rStyle w:val="Strong"/>
          <w:rFonts w:asciiTheme="minorHAnsi" w:hAnsiTheme="minorHAnsi" w:cstheme="minorHAnsi"/>
          <w:sz w:val="22"/>
          <w:szCs w:val="22"/>
        </w:rPr>
        <w:t>Your new</w:t>
      </w:r>
      <w:r w:rsidR="00E22BE5" w:rsidRPr="008E08CB">
        <w:rPr>
          <w:rStyle w:val="Strong"/>
          <w:rFonts w:asciiTheme="minorHAnsi" w:hAnsiTheme="minorHAnsi" w:cstheme="minorHAnsi"/>
          <w:sz w:val="22"/>
          <w:szCs w:val="22"/>
        </w:rPr>
        <w:t xml:space="preserve"> role…</w:t>
      </w:r>
    </w:p>
    <w:p w14:paraId="4F99187A" w14:textId="77777777" w:rsidR="00E22BE5" w:rsidRPr="008E08CB" w:rsidRDefault="00E22BE5" w:rsidP="008B1061">
      <w:pPr>
        <w:pStyle w:val="NormalWeb"/>
        <w:rPr>
          <w:rStyle w:val="Strong"/>
          <w:rFonts w:asciiTheme="minorHAnsi" w:hAnsiTheme="minorHAnsi" w:cstheme="minorHAnsi"/>
          <w:sz w:val="22"/>
          <w:szCs w:val="22"/>
        </w:rPr>
      </w:pPr>
    </w:p>
    <w:p w14:paraId="1C848570" w14:textId="4711A1AC" w:rsidR="008E08CB" w:rsidRPr="008E08CB" w:rsidRDefault="008E08CB" w:rsidP="008E08CB">
      <w:pPr>
        <w:jc w:val="both"/>
        <w:rPr>
          <w:rFonts w:asciiTheme="minorHAnsi" w:hAnsiTheme="minorHAnsi" w:cstheme="minorHAnsi"/>
          <w:szCs w:val="22"/>
        </w:rPr>
      </w:pPr>
      <w:r w:rsidRPr="008E08CB">
        <w:rPr>
          <w:rFonts w:asciiTheme="minorHAnsi" w:hAnsiTheme="minorHAnsi" w:cstheme="minorHAnsi"/>
          <w:szCs w:val="22"/>
        </w:rPr>
        <w:t xml:space="preserve">As a Lantern </w:t>
      </w:r>
      <w:r w:rsidRPr="008E08CB">
        <w:rPr>
          <w:rFonts w:asciiTheme="minorHAnsi" w:hAnsiTheme="minorHAnsi" w:cstheme="minorHAnsi"/>
          <w:b/>
          <w:bCs/>
          <w:szCs w:val="22"/>
        </w:rPr>
        <w:t>Customer Service Coach</w:t>
      </w:r>
      <w:r w:rsidRPr="008E08CB">
        <w:rPr>
          <w:rFonts w:asciiTheme="minorHAnsi" w:hAnsiTheme="minorHAnsi" w:cstheme="minorHAnsi"/>
          <w:szCs w:val="22"/>
        </w:rPr>
        <w:t>, you will be responsible for coaching our Customer Service and Business Process agents to achieve optimum performance levels and achieve agreed departmental targets. You’ll provide clear and concise direction, support and guidance to the teams through effective coaching, leadership and setting of SMART objectives.</w:t>
      </w:r>
    </w:p>
    <w:p w14:paraId="22FFD449" w14:textId="77777777" w:rsidR="008E08CB" w:rsidRPr="008E08CB" w:rsidRDefault="008E08CB" w:rsidP="008E08CB">
      <w:pPr>
        <w:jc w:val="both"/>
        <w:rPr>
          <w:rFonts w:asciiTheme="minorHAnsi" w:hAnsiTheme="minorHAnsi" w:cstheme="minorHAnsi"/>
          <w:szCs w:val="22"/>
        </w:rPr>
      </w:pPr>
    </w:p>
    <w:p w14:paraId="4B7FA9A5" w14:textId="2E5CDBB7" w:rsidR="008E08CB" w:rsidRPr="008E08CB" w:rsidRDefault="008E08CB" w:rsidP="008E08CB">
      <w:pPr>
        <w:jc w:val="both"/>
        <w:rPr>
          <w:rFonts w:asciiTheme="minorHAnsi" w:hAnsiTheme="minorHAnsi" w:cstheme="minorHAnsi"/>
          <w:szCs w:val="22"/>
        </w:rPr>
      </w:pPr>
      <w:r w:rsidRPr="008E08CB">
        <w:rPr>
          <w:rFonts w:asciiTheme="minorHAnsi" w:hAnsiTheme="minorHAnsi" w:cstheme="minorHAnsi"/>
          <w:szCs w:val="22"/>
        </w:rPr>
        <w:t>The role holder must have strong communication and negotiation skills with a proven track record of strong coaching ability using a range of styles, achieving targets and standards through compliant behaviours and timely actions.</w:t>
      </w:r>
    </w:p>
    <w:p w14:paraId="736DEBFF" w14:textId="77777777" w:rsidR="00E9218C" w:rsidRPr="008E08CB" w:rsidRDefault="00E9218C" w:rsidP="00E9218C">
      <w:pPr>
        <w:jc w:val="both"/>
        <w:rPr>
          <w:rFonts w:asciiTheme="minorHAnsi" w:hAnsiTheme="minorHAnsi" w:cstheme="minorHAnsi"/>
          <w:szCs w:val="22"/>
        </w:rPr>
      </w:pPr>
    </w:p>
    <w:p w14:paraId="619EA560" w14:textId="03C9E54A" w:rsidR="00E9218C" w:rsidRPr="008E08CB" w:rsidRDefault="00E9218C" w:rsidP="00E9218C">
      <w:pPr>
        <w:jc w:val="both"/>
        <w:rPr>
          <w:rFonts w:asciiTheme="minorHAnsi" w:hAnsiTheme="minorHAnsi" w:cstheme="minorHAnsi"/>
          <w:szCs w:val="22"/>
        </w:rPr>
      </w:pPr>
      <w:r w:rsidRPr="008E08CB">
        <w:rPr>
          <w:rFonts w:asciiTheme="minorHAnsi" w:hAnsiTheme="minorHAnsi" w:cstheme="minorHAnsi"/>
          <w:szCs w:val="22"/>
        </w:rPr>
        <w:t>You will do this by:</w:t>
      </w:r>
    </w:p>
    <w:p w14:paraId="78193570"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motivate and coach agents to ensure strict adherence of Key Performance indicators and Service Level Agreements while proactively managing performance.</w:t>
      </w:r>
    </w:p>
    <w:p w14:paraId="7A2410EE"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develop and coach agents to deliver fair customer outcomes through side by side and remote coaching and training.</w:t>
      </w:r>
    </w:p>
    <w:p w14:paraId="54AA756B"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Focus on close support of individual advisors to ensure that the technical and soft-skills meet minimum standards.</w:t>
      </w:r>
    </w:p>
    <w:p w14:paraId="2A67668F"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Take an active role in the training and development of new staff members from classroom to go live to academy.</w:t>
      </w:r>
    </w:p>
    <w:p w14:paraId="5BD649E0"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Contribute to the HR objective of reducing staff attrition, staff tenure and the impact of new starters within the first 3 months.</w:t>
      </w:r>
    </w:p>
    <w:p w14:paraId="46DCEC9E"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proactively monitor team and department performance against key performance Indicators and Service Level Agreements and support the team leader community to take appropriate action to remedy any negative trends.</w:t>
      </w:r>
    </w:p>
    <w:p w14:paraId="246E45DD"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Challenge processes and procedures, identify and implement improvements to enhance the customer experience or improve operational efficiency.</w:t>
      </w:r>
    </w:p>
    <w:p w14:paraId="357AE84E"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lastRenderedPageBreak/>
        <w:t>Champion clear communication by cascading company messages to agents, checks for understanding and actively provides feedback to the customer service manager.</w:t>
      </w:r>
    </w:p>
    <w:p w14:paraId="472EDAF1"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Ensures individuals and teams are compliant with all applicable policies, procedures and role competency requirements and deliver fair outcomes for our customers.</w:t>
      </w:r>
    </w:p>
    <w:p w14:paraId="6B922AE3"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Act as a role model and lead by example, an advocate of Lanterns Behaviours, actively working within the ethos they set and encouraging the team to work at the same standard.</w:t>
      </w:r>
    </w:p>
    <w:p w14:paraId="61843069"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Maintains own mandatory training, product knowledge testing and annual attestation requirements alongside assistance to the Learning and Development team with new starters.</w:t>
      </w:r>
    </w:p>
    <w:p w14:paraId="2742265B"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Build effective relationships with other teams and departments. Communicate all information clearly and in a timely manner.</w:t>
      </w:r>
    </w:p>
    <w:p w14:paraId="2FC62E5A"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assist agents with account queries, liaising with relevant department to resolve.</w:t>
      </w:r>
    </w:p>
    <w:p w14:paraId="60ECFC7F"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respond, handle and record appropriately escalated manager calls in line with Service Level Agreement and regulatory requirements.</w:t>
      </w:r>
    </w:p>
    <w:p w14:paraId="7E9F911D"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support and cover for a team leader as needed.</w:t>
      </w:r>
    </w:p>
    <w:p w14:paraId="4A8F04D7"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Work collaboratively with leaders and peers to plan, manage and optimise team capacity, deployment and activities to ensure we meet customer demand.</w:t>
      </w:r>
    </w:p>
    <w:p w14:paraId="6BB976F5"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Support Manager and peers, helping to embed change and best practices across the board.</w:t>
      </w:r>
    </w:p>
    <w:p w14:paraId="45158073"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Create an inclusive and caring environment where all agents feel welcomed, valued and able to contribute as an individual. Ensure everyone values differences and treat both colleagues and customers as individuals.</w:t>
      </w:r>
    </w:p>
    <w:p w14:paraId="64EDA7E6"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Create a culture where agents morale and motivation is high throughout the team, making a difference together and delivering a consistent approach.</w:t>
      </w:r>
    </w:p>
    <w:p w14:paraId="0C4F0085" w14:textId="77777777" w:rsidR="00481B8F" w:rsidRPr="008E08CB" w:rsidRDefault="00481B8F" w:rsidP="00481B8F">
      <w:pPr>
        <w:pStyle w:val="ListParagraph"/>
        <w:numPr>
          <w:ilvl w:val="0"/>
          <w:numId w:val="34"/>
        </w:numPr>
        <w:spacing w:after="160" w:line="259" w:lineRule="auto"/>
        <w:contextualSpacing/>
        <w:jc w:val="both"/>
        <w:rPr>
          <w:rFonts w:asciiTheme="minorHAnsi" w:hAnsiTheme="minorHAnsi" w:cstheme="minorHAnsi"/>
          <w:sz w:val="22"/>
          <w:szCs w:val="22"/>
        </w:rPr>
      </w:pPr>
      <w:r w:rsidRPr="008E08CB">
        <w:rPr>
          <w:rFonts w:asciiTheme="minorHAnsi" w:hAnsiTheme="minorHAnsi" w:cstheme="minorHAnsi"/>
          <w:sz w:val="22"/>
          <w:szCs w:val="22"/>
        </w:rPr>
        <w:t>To take responsibility for risk and compliance within the remit of your role.</w:t>
      </w:r>
    </w:p>
    <w:p w14:paraId="5EEE6FD2" w14:textId="77777777" w:rsidR="008E08CB" w:rsidRPr="008E08CB" w:rsidRDefault="008E08CB" w:rsidP="00305C85">
      <w:pPr>
        <w:jc w:val="both"/>
        <w:rPr>
          <w:rFonts w:asciiTheme="minorHAnsi" w:hAnsiTheme="minorHAnsi" w:cstheme="minorHAnsi"/>
          <w:b/>
          <w:bCs/>
          <w:szCs w:val="22"/>
        </w:rPr>
      </w:pPr>
    </w:p>
    <w:p w14:paraId="2E5DE084" w14:textId="1A237FE7" w:rsidR="00305C85" w:rsidRPr="008E08CB" w:rsidRDefault="00305C85" w:rsidP="00305C85">
      <w:pPr>
        <w:jc w:val="both"/>
        <w:rPr>
          <w:rFonts w:asciiTheme="minorHAnsi" w:hAnsiTheme="minorHAnsi" w:cstheme="minorHAnsi"/>
          <w:b/>
          <w:bCs/>
          <w:szCs w:val="22"/>
        </w:rPr>
      </w:pPr>
      <w:r w:rsidRPr="008E08CB">
        <w:rPr>
          <w:rFonts w:asciiTheme="minorHAnsi" w:hAnsiTheme="minorHAnsi" w:cstheme="minorHAnsi"/>
          <w:b/>
          <w:bCs/>
          <w:szCs w:val="22"/>
        </w:rPr>
        <w:t xml:space="preserve">What you’ll need </w:t>
      </w:r>
    </w:p>
    <w:p w14:paraId="4F661651" w14:textId="77777777" w:rsidR="00D139FE" w:rsidRPr="008E08CB" w:rsidRDefault="00D139FE" w:rsidP="00305C85">
      <w:pPr>
        <w:jc w:val="both"/>
        <w:rPr>
          <w:rFonts w:asciiTheme="minorHAnsi" w:hAnsiTheme="minorHAnsi" w:cstheme="minorHAnsi"/>
          <w:b/>
          <w:bCs/>
          <w:szCs w:val="22"/>
          <w:u w:val="single"/>
        </w:rPr>
      </w:pPr>
    </w:p>
    <w:p w14:paraId="0F4A43E6"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Working within a regulated environment.</w:t>
      </w:r>
    </w:p>
    <w:p w14:paraId="2F1B7598"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Computer literate with knowledge of Excel, Word and outlook.</w:t>
      </w:r>
    </w:p>
    <w:p w14:paraId="4B7B140C"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Strong verbal and written communication skills.</w:t>
      </w:r>
    </w:p>
    <w:p w14:paraId="4BBCE34E"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Good organisational, time management and details skills.</w:t>
      </w:r>
    </w:p>
    <w:p w14:paraId="28690419"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work under time constraints and meet deadlines.</w:t>
      </w:r>
    </w:p>
    <w:p w14:paraId="5FCF07F9"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develop employees through motivation, leadership, coaching and training.</w:t>
      </w:r>
    </w:p>
    <w:p w14:paraId="2471D3F2"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PC literate.</w:t>
      </w:r>
    </w:p>
    <w:p w14:paraId="3DDCA163"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comply with organisation policies and procedures.</w:t>
      </w:r>
    </w:p>
    <w:p w14:paraId="54282ED3"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effectively work with a variety of people from diverse backgrounds.</w:t>
      </w:r>
    </w:p>
    <w:p w14:paraId="24994905"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Problem Solving and Decision Making.</w:t>
      </w:r>
    </w:p>
    <w:p w14:paraId="38B6EE87" w14:textId="7777777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make, fair, consistent and objective judgments.</w:t>
      </w:r>
    </w:p>
    <w:p w14:paraId="749045D7" w14:textId="03283647" w:rsidR="008E08CB" w:rsidRPr="008E08CB" w:rsidRDefault="008E08CB" w:rsidP="008E08CB">
      <w:pPr>
        <w:pStyle w:val="ListParagraph"/>
        <w:numPr>
          <w:ilvl w:val="0"/>
          <w:numId w:val="35"/>
        </w:numPr>
        <w:spacing w:after="160" w:line="259" w:lineRule="auto"/>
        <w:contextualSpacing/>
        <w:rPr>
          <w:rFonts w:asciiTheme="minorHAnsi" w:hAnsiTheme="minorHAnsi" w:cstheme="minorHAnsi"/>
          <w:sz w:val="22"/>
          <w:szCs w:val="22"/>
        </w:rPr>
      </w:pPr>
      <w:r w:rsidRPr="008E08CB">
        <w:rPr>
          <w:rFonts w:asciiTheme="minorHAnsi" w:hAnsiTheme="minorHAnsi" w:cstheme="minorHAnsi"/>
          <w:sz w:val="22"/>
          <w:szCs w:val="22"/>
        </w:rPr>
        <w:t>Ability to work under pressure and make decisions.</w:t>
      </w:r>
    </w:p>
    <w:p w14:paraId="3E7C1694" w14:textId="77777777" w:rsidR="008E08CB" w:rsidRPr="008E08CB" w:rsidRDefault="008E08CB" w:rsidP="008E08CB">
      <w:pPr>
        <w:pStyle w:val="NormalWeb"/>
        <w:rPr>
          <w:rFonts w:asciiTheme="minorHAnsi" w:hAnsiTheme="minorHAnsi" w:cstheme="minorHAnsi"/>
          <w:sz w:val="22"/>
          <w:szCs w:val="22"/>
        </w:rPr>
      </w:pPr>
    </w:p>
    <w:p w14:paraId="3A22F04C" w14:textId="5EE2D116" w:rsidR="008B1061" w:rsidRPr="008E08CB" w:rsidRDefault="00363DB2" w:rsidP="008E08CB">
      <w:pPr>
        <w:pStyle w:val="NormalWeb"/>
        <w:rPr>
          <w:rStyle w:val="Strong"/>
          <w:rFonts w:asciiTheme="minorHAnsi" w:hAnsiTheme="minorHAnsi" w:cstheme="minorHAnsi"/>
          <w:sz w:val="22"/>
          <w:szCs w:val="22"/>
        </w:rPr>
      </w:pPr>
      <w:r w:rsidRPr="008E08CB">
        <w:rPr>
          <w:rStyle w:val="Strong"/>
          <w:rFonts w:asciiTheme="minorHAnsi" w:hAnsiTheme="minorHAnsi" w:cstheme="minorHAnsi"/>
          <w:sz w:val="22"/>
          <w:szCs w:val="22"/>
        </w:rPr>
        <w:t>Who are we?</w:t>
      </w:r>
    </w:p>
    <w:p w14:paraId="6670E6ED" w14:textId="77777777" w:rsidR="00363DB2" w:rsidRPr="008E08CB" w:rsidRDefault="00363DB2" w:rsidP="008B1061">
      <w:pPr>
        <w:pStyle w:val="NormalWeb"/>
        <w:rPr>
          <w:rFonts w:asciiTheme="minorHAnsi" w:hAnsiTheme="minorHAnsi" w:cstheme="minorHAnsi"/>
          <w:sz w:val="22"/>
          <w:szCs w:val="22"/>
        </w:rPr>
      </w:pPr>
    </w:p>
    <w:p w14:paraId="43B43BD2" w14:textId="41C69C19" w:rsidR="00363DB2" w:rsidRPr="008E08CB" w:rsidRDefault="007B4468" w:rsidP="007B4468">
      <w:pPr>
        <w:pStyle w:val="NormalWeb"/>
        <w:rPr>
          <w:rFonts w:asciiTheme="minorHAnsi" w:hAnsiTheme="minorHAnsi" w:cstheme="minorHAnsi"/>
          <w:sz w:val="22"/>
          <w:szCs w:val="22"/>
        </w:rPr>
      </w:pPr>
      <w:r w:rsidRPr="008E08CB">
        <w:rPr>
          <w:rFonts w:asciiTheme="minorHAnsi" w:hAnsiTheme="minorHAnsi" w:cstheme="minorHAnsi"/>
          <w:sz w:val="22"/>
          <w:szCs w:val="22"/>
        </w:rPr>
        <w:t>We’re a market leading specialist Debt Purchaser</w:t>
      </w:r>
      <w:r w:rsidR="00363DB2" w:rsidRPr="008E08CB">
        <w:rPr>
          <w:rFonts w:asciiTheme="minorHAnsi" w:hAnsiTheme="minorHAnsi" w:cstheme="minorHAnsi"/>
          <w:sz w:val="22"/>
          <w:szCs w:val="22"/>
        </w:rPr>
        <w:t xml:space="preserve"> and Service Provider</w:t>
      </w:r>
      <w:r w:rsidRPr="008E08CB">
        <w:rPr>
          <w:rFonts w:asciiTheme="minorHAnsi" w:hAnsiTheme="minorHAnsi" w:cstheme="minorHAnsi"/>
          <w:sz w:val="22"/>
          <w:szCs w:val="22"/>
        </w:rPr>
        <w:t xml:space="preserve"> with a focus on customers who need a truly human touch. We’re known for our empathetic and bespoke approach to all types of </w:t>
      </w:r>
      <w:r w:rsidR="00363DB2" w:rsidRPr="008E08CB">
        <w:rPr>
          <w:rFonts w:asciiTheme="minorHAnsi" w:hAnsiTheme="minorHAnsi" w:cstheme="minorHAnsi"/>
          <w:sz w:val="22"/>
          <w:szCs w:val="22"/>
        </w:rPr>
        <w:t>communications</w:t>
      </w:r>
      <w:r w:rsidRPr="008E08CB">
        <w:rPr>
          <w:rFonts w:asciiTheme="minorHAnsi" w:hAnsiTheme="minorHAnsi" w:cstheme="minorHAnsi"/>
          <w:sz w:val="22"/>
          <w:szCs w:val="22"/>
        </w:rPr>
        <w:t xml:space="preserve"> with our customers.   Over the past 17 years, we’ve built a </w:t>
      </w:r>
      <w:r w:rsidR="00363DB2" w:rsidRPr="008E08CB">
        <w:rPr>
          <w:rFonts w:asciiTheme="minorHAnsi" w:hAnsiTheme="minorHAnsi" w:cstheme="minorHAnsi"/>
          <w:sz w:val="22"/>
          <w:szCs w:val="22"/>
        </w:rPr>
        <w:t xml:space="preserve">solid </w:t>
      </w:r>
      <w:r w:rsidRPr="008E08CB">
        <w:rPr>
          <w:rFonts w:asciiTheme="minorHAnsi" w:hAnsiTheme="minorHAnsi" w:cstheme="minorHAnsi"/>
          <w:sz w:val="22"/>
          <w:szCs w:val="22"/>
        </w:rPr>
        <w:t>reputation we’re proud of and we’ve got a cabinet bursting with awards including Investors in Customer</w:t>
      </w:r>
      <w:r w:rsidR="00363DB2" w:rsidRPr="008E08CB">
        <w:rPr>
          <w:rFonts w:asciiTheme="minorHAnsi" w:hAnsiTheme="minorHAnsi" w:cstheme="minorHAnsi"/>
          <w:sz w:val="22"/>
          <w:szCs w:val="22"/>
        </w:rPr>
        <w:t xml:space="preserve"> and Investors in People</w:t>
      </w:r>
      <w:r w:rsidRPr="008E08CB">
        <w:rPr>
          <w:rFonts w:asciiTheme="minorHAnsi" w:hAnsiTheme="minorHAnsi" w:cstheme="minorHAnsi"/>
          <w:sz w:val="22"/>
          <w:szCs w:val="22"/>
        </w:rPr>
        <w:t xml:space="preserve"> GOLD</w:t>
      </w:r>
      <w:r w:rsidR="00363DB2" w:rsidRPr="008E08CB">
        <w:rPr>
          <w:rFonts w:asciiTheme="minorHAnsi" w:hAnsiTheme="minorHAnsi" w:cstheme="minorHAnsi"/>
          <w:sz w:val="22"/>
          <w:szCs w:val="22"/>
        </w:rPr>
        <w:t>.</w:t>
      </w:r>
    </w:p>
    <w:p w14:paraId="495238B7" w14:textId="77777777" w:rsidR="00363DB2" w:rsidRPr="008E08CB" w:rsidRDefault="00363DB2" w:rsidP="007B4468">
      <w:pPr>
        <w:pStyle w:val="NormalWeb"/>
        <w:rPr>
          <w:rFonts w:asciiTheme="minorHAnsi" w:hAnsiTheme="minorHAnsi" w:cstheme="minorHAnsi"/>
          <w:sz w:val="22"/>
          <w:szCs w:val="22"/>
        </w:rPr>
      </w:pPr>
    </w:p>
    <w:p w14:paraId="3119E9DE" w14:textId="77777777" w:rsidR="008B1061" w:rsidRPr="008E08CB" w:rsidRDefault="008B1061" w:rsidP="008B1061">
      <w:pPr>
        <w:pStyle w:val="NormalWeb"/>
        <w:rPr>
          <w:rStyle w:val="Strong"/>
          <w:rFonts w:asciiTheme="minorHAnsi" w:hAnsiTheme="minorHAnsi" w:cstheme="minorHAnsi"/>
          <w:sz w:val="22"/>
          <w:szCs w:val="22"/>
        </w:rPr>
      </w:pPr>
    </w:p>
    <w:p w14:paraId="4E66904E" w14:textId="5D422AC2" w:rsidR="008B1061" w:rsidRPr="008E08CB" w:rsidRDefault="008B1061" w:rsidP="008B1061">
      <w:pPr>
        <w:pStyle w:val="NormalWeb"/>
        <w:rPr>
          <w:rFonts w:asciiTheme="minorHAnsi" w:hAnsiTheme="minorHAnsi" w:cstheme="minorHAnsi"/>
          <w:sz w:val="22"/>
          <w:szCs w:val="22"/>
        </w:rPr>
      </w:pPr>
      <w:r w:rsidRPr="008E08CB">
        <w:rPr>
          <w:rFonts w:asciiTheme="minorHAnsi" w:hAnsiTheme="minorHAnsi" w:cstheme="minorHAnsi"/>
          <w:sz w:val="22"/>
          <w:szCs w:val="22"/>
        </w:rPr>
        <w:t xml:space="preserve">We’re committed to </w:t>
      </w:r>
      <w:r w:rsidR="00EB2D60" w:rsidRPr="008E08CB">
        <w:rPr>
          <w:rFonts w:asciiTheme="minorHAnsi" w:hAnsiTheme="minorHAnsi" w:cstheme="minorHAnsi"/>
          <w:sz w:val="22"/>
          <w:szCs w:val="22"/>
        </w:rPr>
        <w:t>equality, diversity and inclusion so we’ll c</w:t>
      </w:r>
      <w:r w:rsidRPr="008E08CB">
        <w:rPr>
          <w:rFonts w:asciiTheme="minorHAnsi" w:hAnsiTheme="minorHAnsi" w:cstheme="minorHAnsi"/>
          <w:sz w:val="22"/>
          <w:szCs w:val="22"/>
        </w:rPr>
        <w:t xml:space="preserve">ollect </w:t>
      </w:r>
      <w:r w:rsidR="00EB2D60" w:rsidRPr="008E08CB">
        <w:rPr>
          <w:rFonts w:asciiTheme="minorHAnsi" w:hAnsiTheme="minorHAnsi" w:cstheme="minorHAnsi"/>
          <w:sz w:val="22"/>
          <w:szCs w:val="22"/>
        </w:rPr>
        <w:t>your</w:t>
      </w:r>
      <w:r w:rsidRPr="008E08CB">
        <w:rPr>
          <w:rFonts w:asciiTheme="minorHAnsi" w:hAnsiTheme="minorHAnsi" w:cstheme="minorHAnsi"/>
          <w:sz w:val="22"/>
          <w:szCs w:val="22"/>
        </w:rPr>
        <w:t xml:space="preserve"> data for monitoring purposes. </w:t>
      </w:r>
    </w:p>
    <w:p w14:paraId="1AB266B4" w14:textId="77777777" w:rsidR="00EB2D60" w:rsidRPr="008E08CB" w:rsidRDefault="00EB2D60" w:rsidP="008B1061">
      <w:pPr>
        <w:pStyle w:val="NormalWeb"/>
        <w:rPr>
          <w:rFonts w:asciiTheme="minorHAnsi" w:hAnsiTheme="minorHAnsi" w:cstheme="minorHAnsi"/>
          <w:sz w:val="22"/>
          <w:szCs w:val="22"/>
        </w:rPr>
      </w:pPr>
    </w:p>
    <w:p w14:paraId="509847C4" w14:textId="5FE5EF4E" w:rsidR="008B1061" w:rsidRPr="008E08CB" w:rsidRDefault="00EB2D60" w:rsidP="008B1061">
      <w:pPr>
        <w:pStyle w:val="NormalWeb"/>
        <w:rPr>
          <w:rFonts w:asciiTheme="minorHAnsi" w:hAnsiTheme="minorHAnsi" w:cstheme="minorHAnsi"/>
          <w:sz w:val="22"/>
          <w:szCs w:val="22"/>
        </w:rPr>
      </w:pPr>
      <w:r w:rsidRPr="008E08CB">
        <w:rPr>
          <w:rStyle w:val="Strong"/>
          <w:rFonts w:asciiTheme="minorHAnsi" w:hAnsiTheme="minorHAnsi" w:cstheme="minorHAnsi"/>
          <w:i/>
          <w:iCs/>
          <w:sz w:val="22"/>
          <w:szCs w:val="22"/>
        </w:rPr>
        <w:t xml:space="preserve">All </w:t>
      </w:r>
      <w:r w:rsidR="008B1061" w:rsidRPr="008E08CB">
        <w:rPr>
          <w:rStyle w:val="Strong"/>
          <w:rFonts w:asciiTheme="minorHAnsi" w:hAnsiTheme="minorHAnsi" w:cstheme="minorHAnsi"/>
          <w:i/>
          <w:iCs/>
          <w:sz w:val="22"/>
          <w:szCs w:val="22"/>
        </w:rPr>
        <w:t>offer</w:t>
      </w:r>
      <w:r w:rsidRPr="008E08CB">
        <w:rPr>
          <w:rStyle w:val="Strong"/>
          <w:rFonts w:asciiTheme="minorHAnsi" w:hAnsiTheme="minorHAnsi" w:cstheme="minorHAnsi"/>
          <w:i/>
          <w:iCs/>
          <w:sz w:val="22"/>
          <w:szCs w:val="22"/>
        </w:rPr>
        <w:t>s</w:t>
      </w:r>
      <w:r w:rsidR="008B1061" w:rsidRPr="008E08CB">
        <w:rPr>
          <w:rStyle w:val="Strong"/>
          <w:rFonts w:asciiTheme="minorHAnsi" w:hAnsiTheme="minorHAnsi" w:cstheme="minorHAnsi"/>
          <w:i/>
          <w:iCs/>
          <w:sz w:val="22"/>
          <w:szCs w:val="22"/>
        </w:rPr>
        <w:t xml:space="preserve"> of employment will be subject to satisfactory background checks, including but not limited to; employment references, a DBS (basic) and a credit file search.</w:t>
      </w:r>
    </w:p>
    <w:p w14:paraId="7D060B02" w14:textId="77777777" w:rsidR="008B1061" w:rsidRPr="008B1061" w:rsidRDefault="008B1061" w:rsidP="008B1061">
      <w:pPr>
        <w:rPr>
          <w:rFonts w:ascii="Arial" w:hAnsi="Arial" w:cs="Arial"/>
          <w:szCs w:val="22"/>
        </w:rPr>
      </w:pPr>
    </w:p>
    <w:p w14:paraId="13698289" w14:textId="77777777" w:rsidR="00B32785" w:rsidRPr="008B1061" w:rsidRDefault="00B32785" w:rsidP="00B32785">
      <w:pPr>
        <w:rPr>
          <w:rFonts w:ascii="Arial" w:hAnsi="Arial" w:cs="Arial"/>
          <w:szCs w:val="22"/>
        </w:rPr>
      </w:pPr>
    </w:p>
    <w:sectPr w:rsidR="00B32785" w:rsidRPr="008B1061" w:rsidSect="006D106A">
      <w:headerReference w:type="default" r:id="rId7"/>
      <w:footerReference w:type="default" r:id="rId8"/>
      <w:pgSz w:w="11907" w:h="16839" w:code="9"/>
      <w:pgMar w:top="1133" w:right="850" w:bottom="1133" w:left="84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63B9" w14:textId="77777777" w:rsidR="00CE614B" w:rsidRDefault="00CE614B">
      <w:r>
        <w:separator/>
      </w:r>
    </w:p>
  </w:endnote>
  <w:endnote w:type="continuationSeparator" w:id="0">
    <w:p w14:paraId="6CC7AC5F" w14:textId="77777777" w:rsidR="00CE614B" w:rsidRDefault="00CE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D3A" w14:textId="24C1FE71" w:rsidR="00803707" w:rsidRDefault="00B32785">
    <w:pPr>
      <w:ind w:left="2160"/>
      <w:rPr>
        <w:color w:val="001D33"/>
        <w:sz w:val="12"/>
      </w:rPr>
    </w:pPr>
    <w:r>
      <w:rPr>
        <w:noProof/>
      </w:rPr>
      <w:drawing>
        <wp:anchor distT="0" distB="0" distL="114300" distR="114300" simplePos="0" relativeHeight="251660288" behindDoc="0" locked="0" layoutInCell="1" allowOverlap="1" wp14:anchorId="4A3CC888" wp14:editId="164CB2E7">
          <wp:simplePos x="0" y="0"/>
          <wp:positionH relativeFrom="column">
            <wp:posOffset>4819177</wp:posOffset>
          </wp:positionH>
          <wp:positionV relativeFrom="paragraph">
            <wp:posOffset>6350</wp:posOffset>
          </wp:positionV>
          <wp:extent cx="702128" cy="340241"/>
          <wp:effectExtent l="0" t="0" r="3175" b="3175"/>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128" cy="340241"/>
                  </a:xfrm>
                  <a:prstGeom prst="rect">
                    <a:avLst/>
                  </a:prstGeom>
                </pic:spPr>
              </pic:pic>
            </a:graphicData>
          </a:graphic>
          <wp14:sizeRelH relativeFrom="margin">
            <wp14:pctWidth>0</wp14:pctWidth>
          </wp14:sizeRelH>
          <wp14:sizeRelV relativeFrom="margin">
            <wp14:pctHeight>0</wp14:pctHeight>
          </wp14:sizeRelV>
        </wp:anchor>
      </w:drawing>
    </w:r>
    <w:r w:rsidR="00537072">
      <w:rPr>
        <w:noProof/>
      </w:rPr>
      <w:drawing>
        <wp:anchor distT="0" distB="0" distL="114300" distR="114300" simplePos="0" relativeHeight="7" behindDoc="0" locked="0" layoutInCell="0" allowOverlap="0" wp14:anchorId="002EED0F" wp14:editId="4A2965EC">
          <wp:simplePos x="0" y="0"/>
          <wp:positionH relativeFrom="column">
            <wp:posOffset>-76200</wp:posOffset>
          </wp:positionH>
          <wp:positionV relativeFrom="paragraph">
            <wp:posOffset>47625</wp:posOffset>
          </wp:positionV>
          <wp:extent cx="428625" cy="419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428625" cy="419100"/>
                  </a:xfrm>
                  <a:prstGeom prst="rect">
                    <a:avLst/>
                  </a:prstGeom>
                </pic:spPr>
              </pic:pic>
            </a:graphicData>
          </a:graphic>
        </wp:anchor>
      </w:drawing>
    </w:r>
    <w:r w:rsidR="00537072">
      <w:rPr>
        <w:noProof/>
      </w:rPr>
      <w:drawing>
        <wp:anchor distT="0" distB="0" distL="114300" distR="114300" simplePos="0" relativeHeight="251658240" behindDoc="0" locked="0" layoutInCell="0" allowOverlap="0" wp14:anchorId="42E5A595" wp14:editId="7F0E2B8D">
          <wp:simplePos x="0" y="0"/>
          <wp:positionH relativeFrom="column">
            <wp:posOffset>409575</wp:posOffset>
          </wp:positionH>
          <wp:positionV relativeFrom="paragraph">
            <wp:posOffset>38100</wp:posOffset>
          </wp:positionV>
          <wp:extent cx="571500" cy="361950"/>
          <wp:effectExtent l="0" t="0" r="0" b="0"/>
          <wp:wrapSquare wrapText="bothSides"/>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571500" cy="361950"/>
                  </a:xfrm>
                  <a:prstGeom prst="rect">
                    <a:avLst/>
                  </a:prstGeom>
                </pic:spPr>
              </pic:pic>
            </a:graphicData>
          </a:graphic>
        </wp:anchor>
      </w:drawing>
    </w:r>
    <w:r w:rsidR="00316BEE">
      <w:rPr>
        <w:color w:val="001D33"/>
        <w:sz w:val="12"/>
      </w:rPr>
      <w:t xml:space="preserve">      </w:t>
    </w:r>
    <w:r w:rsidR="00537072">
      <w:rPr>
        <w:color w:val="001D33"/>
        <w:sz w:val="12"/>
      </w:rPr>
      <w:t xml:space="preserve"> Lantern is authorised and regulated by the Financial Conduct Authority for consumer credit regulated </w:t>
    </w:r>
  </w:p>
  <w:p w14:paraId="2490E0C5" w14:textId="3DB7F2C1" w:rsidR="00803707" w:rsidRDefault="00537072">
    <w:pPr>
      <w:ind w:left="2160"/>
      <w:rPr>
        <w:color w:val="001D33"/>
        <w:sz w:val="12"/>
      </w:rPr>
    </w:pPr>
    <w:r>
      <w:rPr>
        <w:noProof/>
      </w:rPr>
      <w:drawing>
        <wp:anchor distT="0" distB="0" distL="114300" distR="114300" simplePos="0" relativeHeight="4" behindDoc="0" locked="0" layoutInCell="0" allowOverlap="0" wp14:anchorId="5DA9CC0A" wp14:editId="5605735F">
          <wp:simplePos x="0" y="0"/>
          <wp:positionH relativeFrom="column">
            <wp:posOffset>5572125</wp:posOffset>
          </wp:positionH>
          <wp:positionV relativeFrom="paragraph">
            <wp:posOffset>0</wp:posOffset>
          </wp:positionV>
          <wp:extent cx="1162050" cy="200025"/>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162050" cy="200025"/>
                  </a:xfrm>
                  <a:prstGeom prst="rect">
                    <a:avLst/>
                  </a:prstGeom>
                </pic:spPr>
              </pic:pic>
            </a:graphicData>
          </a:graphic>
        </wp:anchor>
      </w:drawing>
    </w:r>
    <w:r>
      <w:rPr>
        <w:noProof/>
      </w:rPr>
      <w:drawing>
        <wp:anchor distT="0" distB="0" distL="114300" distR="114300" simplePos="0" relativeHeight="251659264" behindDoc="0" locked="0" layoutInCell="0" allowOverlap="1" wp14:anchorId="2A27F840" wp14:editId="5A6B88F0">
          <wp:simplePos x="0" y="0"/>
          <wp:positionH relativeFrom="page">
            <wp:posOffset>1533525</wp:posOffset>
          </wp:positionH>
          <wp:positionV relativeFrom="paragraph">
            <wp:posOffset>0</wp:posOffset>
          </wp:positionV>
          <wp:extent cx="514350" cy="285750"/>
          <wp:effectExtent l="0" t="0" r="0" b="0"/>
          <wp:wrapNone/>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514350" cy="285750"/>
                  </a:xfrm>
                  <a:prstGeom prst="rect">
                    <a:avLst/>
                  </a:prstGeom>
                </pic:spPr>
              </pic:pic>
            </a:graphicData>
          </a:graphic>
        </wp:anchor>
      </w:drawing>
    </w:r>
    <w:r w:rsidR="00316BEE">
      <w:t xml:space="preserve">       </w:t>
    </w:r>
    <w:r>
      <w:t xml:space="preserve"> </w:t>
    </w:r>
    <w:r>
      <w:rPr>
        <w:color w:val="001D33"/>
        <w:sz w:val="12"/>
      </w:rPr>
      <w:t>accounts under firm reference number 718024. Lantern is the trading name of Lantern Debt</w:t>
    </w:r>
  </w:p>
  <w:p w14:paraId="650BBB77" w14:textId="1C402E99" w:rsidR="00803707" w:rsidRDefault="00316BEE">
    <w:pPr>
      <w:ind w:left="2160"/>
      <w:rPr>
        <w:color w:val="001D33"/>
        <w:sz w:val="12"/>
      </w:rPr>
    </w:pPr>
    <w:r>
      <w:rPr>
        <w:color w:val="001D33"/>
        <w:sz w:val="12"/>
      </w:rPr>
      <w:t xml:space="preserve">             </w:t>
    </w:r>
    <w:r w:rsidR="00537072">
      <w:rPr>
        <w:color w:val="001D33"/>
        <w:sz w:val="12"/>
      </w:rPr>
      <w:t xml:space="preserve"> Recovery Services Limited. Registered in England and Wales Company No. 06637307.</w:t>
    </w:r>
    <w:r w:rsidR="00B32785" w:rsidRPr="00B32785">
      <w:rPr>
        <w:noProof/>
      </w:rPr>
      <w:t xml:space="preserve"> </w:t>
    </w:r>
  </w:p>
  <w:p w14:paraId="0E23B33D" w14:textId="323D7135" w:rsidR="00803707" w:rsidRDefault="00316BEE">
    <w:pPr>
      <w:ind w:left="2160"/>
    </w:pPr>
    <w:r>
      <w:rPr>
        <w:color w:val="001D33"/>
        <w:sz w:val="12"/>
      </w:rPr>
      <w:t xml:space="preserve">                   </w:t>
    </w:r>
    <w:r w:rsidR="00537072">
      <w:rPr>
        <w:color w:val="001D33"/>
        <w:sz w:val="12"/>
      </w:rPr>
      <w:t xml:space="preserve"> Registered office: Protection House, 83 Bradford Road, Leeds LS28 6AT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39B16" w14:textId="77777777" w:rsidR="00CE614B" w:rsidRDefault="00CE614B">
      <w:r>
        <w:separator/>
      </w:r>
    </w:p>
  </w:footnote>
  <w:footnote w:type="continuationSeparator" w:id="0">
    <w:p w14:paraId="12453D5C" w14:textId="77777777" w:rsidR="00CE614B" w:rsidRDefault="00CE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EE94" w14:textId="13F88F99" w:rsidR="00803707" w:rsidRDefault="00B93D52">
    <w:pPr>
      <w:tabs>
        <w:tab w:val="left" w:pos="10245"/>
      </w:tabs>
      <w:ind w:right="-585"/>
      <w:jc w:val="right"/>
    </w:pPr>
    <w:bookmarkStart w:id="0" w:name="_dx_frag_StartFragment"/>
    <w:bookmarkEnd w:id="0"/>
    <w:r>
      <w:rPr>
        <w:noProof/>
      </w:rPr>
      <w:drawing>
        <wp:anchor distT="0" distB="0" distL="118745" distR="118745" simplePos="0" relativeHeight="251662336" behindDoc="0" locked="0" layoutInCell="0" allowOverlap="0" wp14:anchorId="41A9A897" wp14:editId="6A2F98E6">
          <wp:simplePos x="0" y="0"/>
          <wp:positionH relativeFrom="page">
            <wp:posOffset>12700</wp:posOffset>
          </wp:positionH>
          <wp:positionV relativeFrom="paragraph">
            <wp:posOffset>-455930</wp:posOffset>
          </wp:positionV>
          <wp:extent cx="7550150" cy="1198245"/>
          <wp:effectExtent l="0" t="0" r="0" b="1905"/>
          <wp:wrapTight wrapText="bothSides">
            <wp:wrapPolygon edited="0">
              <wp:start x="0" y="0"/>
              <wp:lineTo x="0" y="21291"/>
              <wp:lineTo x="21527" y="21291"/>
              <wp:lineTo x="21527" y="0"/>
              <wp:lineTo x="0" y="0"/>
            </wp:wrapPolygon>
          </wp:wrapTight>
          <wp:docPr id="21" name="Picture 2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50150" cy="1198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7D"/>
    <w:multiLevelType w:val="hybridMultilevel"/>
    <w:tmpl w:val="BCA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3DE"/>
    <w:multiLevelType w:val="hybridMultilevel"/>
    <w:tmpl w:val="FBE88B5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2" w15:restartNumberingAfterBreak="0">
    <w:nsid w:val="0A5F15D8"/>
    <w:multiLevelType w:val="hybridMultilevel"/>
    <w:tmpl w:val="C5ACFD6C"/>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3" w15:restartNumberingAfterBreak="0">
    <w:nsid w:val="152C94BC"/>
    <w:multiLevelType w:val="hybridMultilevel"/>
    <w:tmpl w:val="853E09B2"/>
    <w:lvl w:ilvl="0" w:tplc="06B8D111">
      <w:start w:val="1"/>
      <w:numFmt w:val="bullet"/>
      <w:lvlText w:val="§"/>
      <w:lvlJc w:val="left"/>
      <w:pPr>
        <w:ind w:left="720" w:hanging="360"/>
      </w:pPr>
      <w:rPr>
        <w:rFonts w:ascii="Wingdings" w:hAnsi="Wingdings"/>
        <w:noProof w:val="0"/>
        <w:color w:val="000000"/>
        <w:lang w:val="en-GB" w:eastAsia="en-GB" w:bidi="en-GB"/>
      </w:rPr>
    </w:lvl>
    <w:lvl w:ilvl="1" w:tplc="093B50A9">
      <w:start w:val="1"/>
      <w:numFmt w:val="bullet"/>
      <w:lvlText w:val="o"/>
      <w:lvlJc w:val="left"/>
      <w:pPr>
        <w:ind w:left="1440" w:hanging="360"/>
      </w:pPr>
      <w:rPr>
        <w:rFonts w:ascii="Symbol" w:hAnsi="Symbol"/>
        <w:noProof w:val="0"/>
        <w:color w:val="000000"/>
        <w:lang w:val="en-GB" w:eastAsia="en-GB" w:bidi="en-GB"/>
      </w:rPr>
    </w:lvl>
    <w:lvl w:ilvl="2" w:tplc="51E6EC0B">
      <w:start w:val="1"/>
      <w:numFmt w:val="bullet"/>
      <w:lvlText w:val="·"/>
      <w:lvlJc w:val="left"/>
      <w:pPr>
        <w:ind w:left="2160" w:hanging="360"/>
      </w:pPr>
      <w:rPr>
        <w:rFonts w:ascii="Symbol" w:hAnsi="Symbol"/>
        <w:noProof w:val="0"/>
        <w:color w:val="000000"/>
        <w:lang w:val="en-GB" w:eastAsia="en-GB" w:bidi="en-GB"/>
      </w:rPr>
    </w:lvl>
    <w:lvl w:ilvl="3" w:tplc="524AED52">
      <w:start w:val="1"/>
      <w:numFmt w:val="bullet"/>
      <w:lvlText w:val="o"/>
      <w:lvlJc w:val="left"/>
      <w:pPr>
        <w:ind w:left="2880" w:hanging="360"/>
      </w:pPr>
      <w:rPr>
        <w:rFonts w:ascii="Symbol" w:hAnsi="Symbol"/>
        <w:noProof w:val="0"/>
        <w:color w:val="000000"/>
        <w:lang w:val="en-GB" w:eastAsia="en-GB" w:bidi="en-GB"/>
      </w:rPr>
    </w:lvl>
    <w:lvl w:ilvl="4" w:tplc="55E22D8A">
      <w:start w:val="1"/>
      <w:numFmt w:val="bullet"/>
      <w:lvlText w:val="·"/>
      <w:lvlJc w:val="left"/>
      <w:pPr>
        <w:ind w:left="3600" w:hanging="360"/>
      </w:pPr>
      <w:rPr>
        <w:rFonts w:ascii="Symbol" w:hAnsi="Symbol"/>
        <w:noProof w:val="0"/>
        <w:color w:val="000000"/>
        <w:lang w:val="en-GB" w:eastAsia="en-GB" w:bidi="en-GB"/>
      </w:rPr>
    </w:lvl>
    <w:lvl w:ilvl="5" w:tplc="031F002B">
      <w:start w:val="1"/>
      <w:numFmt w:val="bullet"/>
      <w:lvlText w:val="o"/>
      <w:lvlJc w:val="left"/>
      <w:pPr>
        <w:ind w:left="4320" w:hanging="360"/>
      </w:pPr>
      <w:rPr>
        <w:rFonts w:ascii="Symbol" w:hAnsi="Symbol"/>
        <w:noProof w:val="0"/>
        <w:color w:val="000000"/>
        <w:lang w:val="en-GB" w:eastAsia="en-GB" w:bidi="en-GB"/>
      </w:rPr>
    </w:lvl>
    <w:lvl w:ilvl="6" w:tplc="47FDE6D9">
      <w:start w:val="1"/>
      <w:numFmt w:val="bullet"/>
      <w:lvlText w:val="·"/>
      <w:lvlJc w:val="left"/>
      <w:pPr>
        <w:ind w:left="5040" w:hanging="360"/>
      </w:pPr>
      <w:rPr>
        <w:rFonts w:ascii="Symbol" w:hAnsi="Symbol"/>
        <w:noProof w:val="0"/>
        <w:color w:val="000000"/>
        <w:lang w:val="en-GB" w:eastAsia="en-GB" w:bidi="en-GB"/>
      </w:rPr>
    </w:lvl>
    <w:lvl w:ilvl="7" w:tplc="5636202D">
      <w:start w:val="1"/>
      <w:numFmt w:val="bullet"/>
      <w:lvlText w:val="o"/>
      <w:lvlJc w:val="left"/>
      <w:pPr>
        <w:ind w:left="5760" w:hanging="360"/>
      </w:pPr>
      <w:rPr>
        <w:rFonts w:ascii="Symbol" w:hAnsi="Symbol"/>
        <w:noProof w:val="0"/>
        <w:color w:val="000000"/>
        <w:lang w:val="en-GB" w:eastAsia="en-GB" w:bidi="en-GB"/>
      </w:rPr>
    </w:lvl>
    <w:lvl w:ilvl="8" w:tplc="4BC1D41F">
      <w:start w:val="1"/>
      <w:numFmt w:val="bullet"/>
      <w:lvlText w:val="·"/>
      <w:lvlJc w:val="left"/>
      <w:pPr>
        <w:ind w:left="6480" w:hanging="360"/>
      </w:pPr>
      <w:rPr>
        <w:rFonts w:ascii="Symbol" w:hAnsi="Symbol"/>
        <w:noProof w:val="0"/>
        <w:color w:val="000000"/>
        <w:lang w:val="en-GB" w:eastAsia="en-GB" w:bidi="en-GB"/>
      </w:rPr>
    </w:lvl>
  </w:abstractNum>
  <w:abstractNum w:abstractNumId="4" w15:restartNumberingAfterBreak="0">
    <w:nsid w:val="15CF69E1"/>
    <w:multiLevelType w:val="hybridMultilevel"/>
    <w:tmpl w:val="A104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67438"/>
    <w:multiLevelType w:val="hybridMultilevel"/>
    <w:tmpl w:val="2BD2A328"/>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6" w15:restartNumberingAfterBreak="0">
    <w:nsid w:val="16BA0F67"/>
    <w:multiLevelType w:val="hybridMultilevel"/>
    <w:tmpl w:val="A3987526"/>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7" w15:restartNumberingAfterBreak="0">
    <w:nsid w:val="236B070C"/>
    <w:multiLevelType w:val="hybridMultilevel"/>
    <w:tmpl w:val="13A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3EB7"/>
    <w:multiLevelType w:val="hybridMultilevel"/>
    <w:tmpl w:val="9AE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C4206"/>
    <w:multiLevelType w:val="hybridMultilevel"/>
    <w:tmpl w:val="4CFCF15C"/>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10" w15:restartNumberingAfterBreak="0">
    <w:nsid w:val="2A71A5A9"/>
    <w:multiLevelType w:val="hybridMultilevel"/>
    <w:tmpl w:val="14AED7A0"/>
    <w:lvl w:ilvl="0" w:tplc="116F9B9E">
      <w:start w:val="1"/>
      <w:numFmt w:val="bullet"/>
      <w:lvlText w:val="·"/>
      <w:lvlJc w:val="left"/>
      <w:pPr>
        <w:ind w:left="720" w:hanging="360"/>
      </w:pPr>
      <w:rPr>
        <w:rFonts w:ascii="Symbol" w:hAnsi="Symbol"/>
        <w:color w:val="000000"/>
      </w:rPr>
    </w:lvl>
    <w:lvl w:ilvl="1" w:tplc="57DD41D8">
      <w:start w:val="1"/>
      <w:numFmt w:val="bullet"/>
      <w:lvlText w:val="o"/>
      <w:lvlJc w:val="left"/>
      <w:pPr>
        <w:ind w:left="1440" w:hanging="360"/>
      </w:pPr>
      <w:rPr>
        <w:rFonts w:ascii="Symbol" w:hAnsi="Symbol"/>
        <w:color w:val="000000"/>
      </w:rPr>
    </w:lvl>
    <w:lvl w:ilvl="2" w:tplc="6CABFA7E">
      <w:start w:val="1"/>
      <w:numFmt w:val="bullet"/>
      <w:lvlText w:val="·"/>
      <w:lvlJc w:val="left"/>
      <w:pPr>
        <w:ind w:left="2160" w:hanging="360"/>
      </w:pPr>
      <w:rPr>
        <w:rFonts w:ascii="Symbol" w:hAnsi="Symbol"/>
        <w:color w:val="000000"/>
      </w:rPr>
    </w:lvl>
    <w:lvl w:ilvl="3" w:tplc="704D8886">
      <w:start w:val="1"/>
      <w:numFmt w:val="bullet"/>
      <w:lvlText w:val="o"/>
      <w:lvlJc w:val="left"/>
      <w:pPr>
        <w:ind w:left="2880" w:hanging="360"/>
      </w:pPr>
      <w:rPr>
        <w:rFonts w:ascii="Symbol" w:hAnsi="Symbol"/>
        <w:color w:val="000000"/>
      </w:rPr>
    </w:lvl>
    <w:lvl w:ilvl="4" w:tplc="08029956">
      <w:start w:val="1"/>
      <w:numFmt w:val="bullet"/>
      <w:lvlText w:val="·"/>
      <w:lvlJc w:val="left"/>
      <w:pPr>
        <w:ind w:left="3600" w:hanging="360"/>
      </w:pPr>
      <w:rPr>
        <w:rFonts w:ascii="Symbol" w:hAnsi="Symbol"/>
        <w:color w:val="000000"/>
      </w:rPr>
    </w:lvl>
    <w:lvl w:ilvl="5" w:tplc="463D3183">
      <w:start w:val="1"/>
      <w:numFmt w:val="bullet"/>
      <w:lvlText w:val="o"/>
      <w:lvlJc w:val="left"/>
      <w:pPr>
        <w:ind w:left="4320" w:hanging="360"/>
      </w:pPr>
      <w:rPr>
        <w:rFonts w:ascii="Symbol" w:hAnsi="Symbol"/>
        <w:color w:val="000000"/>
      </w:rPr>
    </w:lvl>
    <w:lvl w:ilvl="6" w:tplc="72214039">
      <w:start w:val="1"/>
      <w:numFmt w:val="bullet"/>
      <w:lvlText w:val="·"/>
      <w:lvlJc w:val="left"/>
      <w:pPr>
        <w:ind w:left="5040" w:hanging="360"/>
      </w:pPr>
      <w:rPr>
        <w:rFonts w:ascii="Symbol" w:hAnsi="Symbol"/>
        <w:color w:val="000000"/>
      </w:rPr>
    </w:lvl>
    <w:lvl w:ilvl="7" w:tplc="61BFA702">
      <w:start w:val="1"/>
      <w:numFmt w:val="bullet"/>
      <w:lvlText w:val="o"/>
      <w:lvlJc w:val="left"/>
      <w:pPr>
        <w:ind w:left="5760" w:hanging="360"/>
      </w:pPr>
      <w:rPr>
        <w:rFonts w:ascii="Symbol" w:hAnsi="Symbol"/>
        <w:color w:val="000000"/>
      </w:rPr>
    </w:lvl>
    <w:lvl w:ilvl="8" w:tplc="723772D3">
      <w:start w:val="1"/>
      <w:numFmt w:val="bullet"/>
      <w:lvlText w:val="·"/>
      <w:lvlJc w:val="left"/>
      <w:pPr>
        <w:ind w:left="6480" w:hanging="360"/>
      </w:pPr>
      <w:rPr>
        <w:rFonts w:ascii="Symbol" w:hAnsi="Symbol"/>
        <w:color w:val="000000"/>
      </w:rPr>
    </w:lvl>
  </w:abstractNum>
  <w:abstractNum w:abstractNumId="11" w15:restartNumberingAfterBreak="0">
    <w:nsid w:val="2FC546A5"/>
    <w:multiLevelType w:val="hybridMultilevel"/>
    <w:tmpl w:val="DEC61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375490"/>
    <w:multiLevelType w:val="hybridMultilevel"/>
    <w:tmpl w:val="3C2A842C"/>
    <w:lvl w:ilvl="0" w:tplc="5C2249D2">
      <w:start w:val="1"/>
      <w:numFmt w:val="bullet"/>
      <w:lvlText w:val="·"/>
      <w:lvlJc w:val="left"/>
      <w:pPr>
        <w:ind w:left="720" w:hanging="360"/>
      </w:pPr>
      <w:rPr>
        <w:rFonts w:ascii="Symbol" w:hAnsi="Symbol"/>
      </w:rPr>
    </w:lvl>
    <w:lvl w:ilvl="1" w:tplc="2D6B6D06">
      <w:start w:val="1"/>
      <w:numFmt w:val="bullet"/>
      <w:lvlText w:val="o"/>
      <w:lvlJc w:val="left"/>
      <w:pPr>
        <w:ind w:left="1440" w:hanging="360"/>
      </w:pPr>
      <w:rPr>
        <w:rFonts w:ascii="Symbol" w:hAnsi="Symbol"/>
      </w:rPr>
    </w:lvl>
    <w:lvl w:ilvl="2" w:tplc="2C771880">
      <w:start w:val="1"/>
      <w:numFmt w:val="bullet"/>
      <w:lvlText w:val="·"/>
      <w:lvlJc w:val="left"/>
      <w:pPr>
        <w:ind w:left="2160" w:hanging="360"/>
      </w:pPr>
      <w:rPr>
        <w:rFonts w:ascii="Symbol" w:hAnsi="Symbol"/>
      </w:rPr>
    </w:lvl>
    <w:lvl w:ilvl="3" w:tplc="604FD331">
      <w:start w:val="1"/>
      <w:numFmt w:val="bullet"/>
      <w:lvlText w:val="o"/>
      <w:lvlJc w:val="left"/>
      <w:pPr>
        <w:ind w:left="2880" w:hanging="360"/>
      </w:pPr>
      <w:rPr>
        <w:rFonts w:ascii="Symbol" w:hAnsi="Symbol"/>
      </w:rPr>
    </w:lvl>
    <w:lvl w:ilvl="4" w:tplc="7FB01B9D">
      <w:start w:val="1"/>
      <w:numFmt w:val="bullet"/>
      <w:lvlText w:val="·"/>
      <w:lvlJc w:val="left"/>
      <w:pPr>
        <w:ind w:left="3600" w:hanging="360"/>
      </w:pPr>
      <w:rPr>
        <w:rFonts w:ascii="Symbol" w:hAnsi="Symbol"/>
      </w:rPr>
    </w:lvl>
    <w:lvl w:ilvl="5" w:tplc="6599F432">
      <w:start w:val="1"/>
      <w:numFmt w:val="bullet"/>
      <w:lvlText w:val="o"/>
      <w:lvlJc w:val="left"/>
      <w:pPr>
        <w:ind w:left="4320" w:hanging="360"/>
      </w:pPr>
      <w:rPr>
        <w:rFonts w:ascii="Symbol" w:hAnsi="Symbol"/>
      </w:rPr>
    </w:lvl>
    <w:lvl w:ilvl="6" w:tplc="6D0A411B">
      <w:start w:val="1"/>
      <w:numFmt w:val="bullet"/>
      <w:lvlText w:val="·"/>
      <w:lvlJc w:val="left"/>
      <w:pPr>
        <w:ind w:left="5040" w:hanging="360"/>
      </w:pPr>
      <w:rPr>
        <w:rFonts w:ascii="Symbol" w:hAnsi="Symbol"/>
      </w:rPr>
    </w:lvl>
    <w:lvl w:ilvl="7" w:tplc="66ABDB2A">
      <w:start w:val="1"/>
      <w:numFmt w:val="bullet"/>
      <w:lvlText w:val="o"/>
      <w:lvlJc w:val="left"/>
      <w:pPr>
        <w:ind w:left="5760" w:hanging="360"/>
      </w:pPr>
      <w:rPr>
        <w:rFonts w:ascii="Symbol" w:hAnsi="Symbol"/>
      </w:rPr>
    </w:lvl>
    <w:lvl w:ilvl="8" w:tplc="6A863D7D">
      <w:start w:val="1"/>
      <w:numFmt w:val="bullet"/>
      <w:lvlText w:val="·"/>
      <w:lvlJc w:val="left"/>
      <w:pPr>
        <w:ind w:left="6480" w:hanging="360"/>
      </w:pPr>
      <w:rPr>
        <w:rFonts w:ascii="Symbol" w:hAnsi="Symbol"/>
      </w:rPr>
    </w:lvl>
  </w:abstractNum>
  <w:abstractNum w:abstractNumId="13" w15:restartNumberingAfterBreak="0">
    <w:nsid w:val="31F46D2F"/>
    <w:multiLevelType w:val="hybridMultilevel"/>
    <w:tmpl w:val="76807644"/>
    <w:lvl w:ilvl="0" w:tplc="475843F0">
      <w:start w:val="1"/>
      <w:numFmt w:val="bullet"/>
      <w:lvlText w:val="·"/>
      <w:lvlJc w:val="left"/>
      <w:pPr>
        <w:ind w:left="720" w:hanging="360"/>
      </w:pPr>
      <w:rPr>
        <w:rFonts w:ascii="Symbol" w:hAnsi="Symbol"/>
        <w:noProof w:val="0"/>
        <w:color w:val="000000"/>
        <w:lang w:val="en-GB" w:eastAsia="en-GB" w:bidi="en-GB"/>
      </w:rPr>
    </w:lvl>
    <w:lvl w:ilvl="1" w:tplc="05BB1AE7">
      <w:start w:val="1"/>
      <w:numFmt w:val="bullet"/>
      <w:lvlText w:val="o"/>
      <w:lvlJc w:val="left"/>
      <w:pPr>
        <w:ind w:left="1440" w:hanging="360"/>
      </w:pPr>
      <w:rPr>
        <w:rFonts w:ascii="Symbol" w:hAnsi="Symbol"/>
        <w:noProof w:val="0"/>
        <w:color w:val="000000"/>
        <w:lang w:val="en-GB" w:eastAsia="en-GB" w:bidi="en-GB"/>
      </w:rPr>
    </w:lvl>
    <w:lvl w:ilvl="2" w:tplc="3A676082">
      <w:start w:val="1"/>
      <w:numFmt w:val="bullet"/>
      <w:lvlText w:val="·"/>
      <w:lvlJc w:val="left"/>
      <w:pPr>
        <w:ind w:left="2160" w:hanging="360"/>
      </w:pPr>
      <w:rPr>
        <w:rFonts w:ascii="Symbol" w:hAnsi="Symbol"/>
        <w:noProof w:val="0"/>
        <w:color w:val="000000"/>
        <w:lang w:val="en-GB" w:eastAsia="en-GB" w:bidi="en-GB"/>
      </w:rPr>
    </w:lvl>
    <w:lvl w:ilvl="3" w:tplc="66012DD6">
      <w:start w:val="1"/>
      <w:numFmt w:val="bullet"/>
      <w:lvlText w:val="o"/>
      <w:lvlJc w:val="left"/>
      <w:pPr>
        <w:ind w:left="2880" w:hanging="360"/>
      </w:pPr>
      <w:rPr>
        <w:rFonts w:ascii="Symbol" w:hAnsi="Symbol"/>
        <w:noProof w:val="0"/>
        <w:color w:val="000000"/>
        <w:lang w:val="en-GB" w:eastAsia="en-GB" w:bidi="en-GB"/>
      </w:rPr>
    </w:lvl>
    <w:lvl w:ilvl="4" w:tplc="65526530">
      <w:start w:val="1"/>
      <w:numFmt w:val="bullet"/>
      <w:lvlText w:val="·"/>
      <w:lvlJc w:val="left"/>
      <w:pPr>
        <w:ind w:left="3600" w:hanging="360"/>
      </w:pPr>
      <w:rPr>
        <w:rFonts w:ascii="Symbol" w:hAnsi="Symbol"/>
        <w:noProof w:val="0"/>
        <w:color w:val="000000"/>
        <w:lang w:val="en-GB" w:eastAsia="en-GB" w:bidi="en-GB"/>
      </w:rPr>
    </w:lvl>
    <w:lvl w:ilvl="5" w:tplc="6386D161">
      <w:start w:val="1"/>
      <w:numFmt w:val="bullet"/>
      <w:lvlText w:val="o"/>
      <w:lvlJc w:val="left"/>
      <w:pPr>
        <w:ind w:left="4320" w:hanging="360"/>
      </w:pPr>
      <w:rPr>
        <w:rFonts w:ascii="Symbol" w:hAnsi="Symbol"/>
        <w:noProof w:val="0"/>
        <w:color w:val="000000"/>
        <w:lang w:val="en-GB" w:eastAsia="en-GB" w:bidi="en-GB"/>
      </w:rPr>
    </w:lvl>
    <w:lvl w:ilvl="6" w:tplc="076854F9">
      <w:start w:val="1"/>
      <w:numFmt w:val="bullet"/>
      <w:lvlText w:val="·"/>
      <w:lvlJc w:val="left"/>
      <w:pPr>
        <w:ind w:left="5040" w:hanging="360"/>
      </w:pPr>
      <w:rPr>
        <w:rFonts w:ascii="Symbol" w:hAnsi="Symbol"/>
        <w:noProof w:val="0"/>
        <w:color w:val="000000"/>
        <w:lang w:val="en-GB" w:eastAsia="en-GB" w:bidi="en-GB"/>
      </w:rPr>
    </w:lvl>
    <w:lvl w:ilvl="7" w:tplc="1C2DED94">
      <w:start w:val="1"/>
      <w:numFmt w:val="bullet"/>
      <w:lvlText w:val="o"/>
      <w:lvlJc w:val="left"/>
      <w:pPr>
        <w:ind w:left="5760" w:hanging="360"/>
      </w:pPr>
      <w:rPr>
        <w:rFonts w:ascii="Symbol" w:hAnsi="Symbol"/>
        <w:noProof w:val="0"/>
        <w:color w:val="000000"/>
        <w:lang w:val="en-GB" w:eastAsia="en-GB" w:bidi="en-GB"/>
      </w:rPr>
    </w:lvl>
    <w:lvl w:ilvl="8" w:tplc="60249C18">
      <w:start w:val="1"/>
      <w:numFmt w:val="bullet"/>
      <w:lvlText w:val="·"/>
      <w:lvlJc w:val="left"/>
      <w:pPr>
        <w:ind w:left="6480" w:hanging="360"/>
      </w:pPr>
      <w:rPr>
        <w:rFonts w:ascii="Symbol" w:hAnsi="Symbol"/>
        <w:noProof w:val="0"/>
        <w:color w:val="000000"/>
        <w:lang w:val="en-GB" w:eastAsia="en-GB" w:bidi="en-GB"/>
      </w:rPr>
    </w:lvl>
  </w:abstractNum>
  <w:abstractNum w:abstractNumId="14" w15:restartNumberingAfterBreak="0">
    <w:nsid w:val="3237FB42"/>
    <w:multiLevelType w:val="hybridMultilevel"/>
    <w:tmpl w:val="03425AFA"/>
    <w:lvl w:ilvl="0" w:tplc="73171085">
      <w:start w:val="1"/>
      <w:numFmt w:val="decimal"/>
      <w:lvlText w:val="%1."/>
      <w:lvlJc w:val="left"/>
      <w:pPr>
        <w:ind w:left="720" w:hanging="360"/>
      </w:pPr>
    </w:lvl>
    <w:lvl w:ilvl="1" w:tplc="3D4BD192">
      <w:start w:val="1"/>
      <w:numFmt w:val="decimal"/>
      <w:lvlText w:val="%2."/>
      <w:lvlJc w:val="left"/>
      <w:pPr>
        <w:ind w:left="1440" w:hanging="360"/>
      </w:pPr>
    </w:lvl>
    <w:lvl w:ilvl="2" w:tplc="1CBCAA38">
      <w:start w:val="1"/>
      <w:numFmt w:val="decimal"/>
      <w:lvlText w:val="%3."/>
      <w:lvlJc w:val="left"/>
      <w:pPr>
        <w:ind w:left="2160" w:hanging="360"/>
      </w:pPr>
    </w:lvl>
    <w:lvl w:ilvl="3" w:tplc="2A0A1FE1">
      <w:start w:val="1"/>
      <w:numFmt w:val="decimal"/>
      <w:lvlText w:val="%4."/>
      <w:lvlJc w:val="left"/>
      <w:pPr>
        <w:ind w:left="2880" w:hanging="360"/>
      </w:pPr>
    </w:lvl>
    <w:lvl w:ilvl="4" w:tplc="47AF0807">
      <w:start w:val="1"/>
      <w:numFmt w:val="decimal"/>
      <w:lvlText w:val="%5."/>
      <w:lvlJc w:val="left"/>
      <w:pPr>
        <w:ind w:left="3600" w:hanging="360"/>
      </w:pPr>
    </w:lvl>
    <w:lvl w:ilvl="5" w:tplc="0CA26B52">
      <w:start w:val="1"/>
      <w:numFmt w:val="decimal"/>
      <w:lvlText w:val="%6."/>
      <w:lvlJc w:val="left"/>
      <w:pPr>
        <w:ind w:left="4320" w:hanging="360"/>
      </w:pPr>
    </w:lvl>
    <w:lvl w:ilvl="6" w:tplc="52C175A0">
      <w:start w:val="1"/>
      <w:numFmt w:val="decimal"/>
      <w:lvlText w:val="%7."/>
      <w:lvlJc w:val="left"/>
      <w:pPr>
        <w:ind w:left="5040" w:hanging="360"/>
      </w:pPr>
    </w:lvl>
    <w:lvl w:ilvl="7" w:tplc="66A8A031">
      <w:start w:val="1"/>
      <w:numFmt w:val="decimal"/>
      <w:lvlText w:val="%8."/>
      <w:lvlJc w:val="left"/>
      <w:pPr>
        <w:ind w:left="5760" w:hanging="360"/>
      </w:pPr>
    </w:lvl>
    <w:lvl w:ilvl="8" w:tplc="63A29071">
      <w:start w:val="1"/>
      <w:numFmt w:val="decimal"/>
      <w:lvlText w:val="%9."/>
      <w:lvlJc w:val="left"/>
      <w:pPr>
        <w:ind w:left="6480" w:hanging="360"/>
      </w:pPr>
    </w:lvl>
  </w:abstractNum>
  <w:abstractNum w:abstractNumId="15" w15:restartNumberingAfterBreak="0">
    <w:nsid w:val="375C12EB"/>
    <w:multiLevelType w:val="hybridMultilevel"/>
    <w:tmpl w:val="F474C20A"/>
    <w:lvl w:ilvl="0" w:tplc="A89049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F5DB5"/>
    <w:multiLevelType w:val="hybridMultilevel"/>
    <w:tmpl w:val="34143518"/>
    <w:lvl w:ilvl="0" w:tplc="440C0D3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6C0606"/>
    <w:multiLevelType w:val="hybridMultilevel"/>
    <w:tmpl w:val="E13C6F90"/>
    <w:lvl w:ilvl="0" w:tplc="6FF2D930">
      <w:start w:val="1"/>
      <w:numFmt w:val="bullet"/>
      <w:lvlText w:val="·"/>
      <w:lvlJc w:val="left"/>
      <w:pPr>
        <w:ind w:left="720" w:hanging="360"/>
      </w:pPr>
      <w:rPr>
        <w:rFonts w:ascii="Symbol" w:hAnsi="Symbol"/>
        <w:noProof w:val="0"/>
        <w:color w:val="000000"/>
        <w:lang w:val="en-GB" w:eastAsia="en-GB" w:bidi="en-GB"/>
      </w:rPr>
    </w:lvl>
    <w:lvl w:ilvl="1" w:tplc="69F0B744">
      <w:start w:val="1"/>
      <w:numFmt w:val="bullet"/>
      <w:lvlText w:val="o"/>
      <w:lvlJc w:val="left"/>
      <w:pPr>
        <w:ind w:left="1440" w:hanging="360"/>
      </w:pPr>
      <w:rPr>
        <w:rFonts w:ascii="Symbol" w:hAnsi="Symbol"/>
        <w:noProof w:val="0"/>
        <w:color w:val="000000"/>
        <w:lang w:val="en-GB" w:eastAsia="en-GB" w:bidi="en-GB"/>
      </w:rPr>
    </w:lvl>
    <w:lvl w:ilvl="2" w:tplc="3BB78D51">
      <w:start w:val="1"/>
      <w:numFmt w:val="bullet"/>
      <w:lvlText w:val="·"/>
      <w:lvlJc w:val="left"/>
      <w:pPr>
        <w:ind w:left="2160" w:hanging="360"/>
      </w:pPr>
      <w:rPr>
        <w:rFonts w:ascii="Symbol" w:hAnsi="Symbol"/>
        <w:noProof w:val="0"/>
        <w:color w:val="000000"/>
        <w:lang w:val="en-GB" w:eastAsia="en-GB" w:bidi="en-GB"/>
      </w:rPr>
    </w:lvl>
    <w:lvl w:ilvl="3" w:tplc="3D98E12C">
      <w:start w:val="1"/>
      <w:numFmt w:val="bullet"/>
      <w:lvlText w:val="o"/>
      <w:lvlJc w:val="left"/>
      <w:pPr>
        <w:ind w:left="2880" w:hanging="360"/>
      </w:pPr>
      <w:rPr>
        <w:rFonts w:ascii="Symbol" w:hAnsi="Symbol"/>
        <w:noProof w:val="0"/>
        <w:color w:val="000000"/>
        <w:lang w:val="en-GB" w:eastAsia="en-GB" w:bidi="en-GB"/>
      </w:rPr>
    </w:lvl>
    <w:lvl w:ilvl="4" w:tplc="5AFCCDCA">
      <w:start w:val="1"/>
      <w:numFmt w:val="bullet"/>
      <w:lvlText w:val="·"/>
      <w:lvlJc w:val="left"/>
      <w:pPr>
        <w:ind w:left="3600" w:hanging="360"/>
      </w:pPr>
      <w:rPr>
        <w:rFonts w:ascii="Symbol" w:hAnsi="Symbol"/>
        <w:noProof w:val="0"/>
        <w:color w:val="000000"/>
        <w:lang w:val="en-GB" w:eastAsia="en-GB" w:bidi="en-GB"/>
      </w:rPr>
    </w:lvl>
    <w:lvl w:ilvl="5" w:tplc="7E513688">
      <w:start w:val="1"/>
      <w:numFmt w:val="bullet"/>
      <w:lvlText w:val="o"/>
      <w:lvlJc w:val="left"/>
      <w:pPr>
        <w:ind w:left="4320" w:hanging="360"/>
      </w:pPr>
      <w:rPr>
        <w:rFonts w:ascii="Symbol" w:hAnsi="Symbol"/>
        <w:noProof w:val="0"/>
        <w:color w:val="000000"/>
        <w:lang w:val="en-GB" w:eastAsia="en-GB" w:bidi="en-GB"/>
      </w:rPr>
    </w:lvl>
    <w:lvl w:ilvl="6" w:tplc="53AD3897">
      <w:start w:val="1"/>
      <w:numFmt w:val="bullet"/>
      <w:lvlText w:val="·"/>
      <w:lvlJc w:val="left"/>
      <w:pPr>
        <w:ind w:left="5040" w:hanging="360"/>
      </w:pPr>
      <w:rPr>
        <w:rFonts w:ascii="Symbol" w:hAnsi="Symbol"/>
        <w:noProof w:val="0"/>
        <w:color w:val="000000"/>
        <w:lang w:val="en-GB" w:eastAsia="en-GB" w:bidi="en-GB"/>
      </w:rPr>
    </w:lvl>
    <w:lvl w:ilvl="7" w:tplc="67D6E0D3">
      <w:start w:val="1"/>
      <w:numFmt w:val="bullet"/>
      <w:lvlText w:val="o"/>
      <w:lvlJc w:val="left"/>
      <w:pPr>
        <w:ind w:left="5760" w:hanging="360"/>
      </w:pPr>
      <w:rPr>
        <w:rFonts w:ascii="Symbol" w:hAnsi="Symbol"/>
        <w:noProof w:val="0"/>
        <w:color w:val="000000"/>
        <w:lang w:val="en-GB" w:eastAsia="en-GB" w:bidi="en-GB"/>
      </w:rPr>
    </w:lvl>
    <w:lvl w:ilvl="8" w:tplc="7BBD5839">
      <w:start w:val="1"/>
      <w:numFmt w:val="bullet"/>
      <w:lvlText w:val="·"/>
      <w:lvlJc w:val="left"/>
      <w:pPr>
        <w:ind w:left="6480" w:hanging="360"/>
      </w:pPr>
      <w:rPr>
        <w:rFonts w:ascii="Symbol" w:hAnsi="Symbol"/>
        <w:noProof w:val="0"/>
        <w:color w:val="000000"/>
        <w:lang w:val="en-GB" w:eastAsia="en-GB" w:bidi="en-GB"/>
      </w:rPr>
    </w:lvl>
  </w:abstractNum>
  <w:abstractNum w:abstractNumId="18" w15:restartNumberingAfterBreak="0">
    <w:nsid w:val="3E4F2246"/>
    <w:multiLevelType w:val="hybridMultilevel"/>
    <w:tmpl w:val="13E0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E1021"/>
    <w:multiLevelType w:val="hybridMultilevel"/>
    <w:tmpl w:val="D6E0003A"/>
    <w:lvl w:ilvl="0" w:tplc="4258AC48">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4300B"/>
    <w:multiLevelType w:val="hybridMultilevel"/>
    <w:tmpl w:val="80407A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1E88D1"/>
    <w:multiLevelType w:val="hybridMultilevel"/>
    <w:tmpl w:val="4920A5CA"/>
    <w:lvl w:ilvl="0" w:tplc="23E422B9">
      <w:start w:val="1"/>
      <w:numFmt w:val="bullet"/>
      <w:lvlText w:val="·"/>
      <w:lvlJc w:val="left"/>
      <w:pPr>
        <w:ind w:left="720" w:hanging="360"/>
      </w:pPr>
      <w:rPr>
        <w:rFonts w:ascii="Symbol" w:hAnsi="Symbol"/>
        <w:noProof w:val="0"/>
        <w:color w:val="000000"/>
        <w:lang w:val="en-GB" w:eastAsia="en-GB" w:bidi="en-GB"/>
      </w:rPr>
    </w:lvl>
    <w:lvl w:ilvl="1" w:tplc="0D3DBC8B">
      <w:start w:val="1"/>
      <w:numFmt w:val="bullet"/>
      <w:lvlText w:val="o"/>
      <w:lvlJc w:val="left"/>
      <w:pPr>
        <w:ind w:left="1440" w:hanging="360"/>
      </w:pPr>
      <w:rPr>
        <w:rFonts w:ascii="Symbol" w:hAnsi="Symbol"/>
        <w:noProof w:val="0"/>
        <w:color w:val="000000"/>
        <w:lang w:val="en-GB" w:eastAsia="en-GB" w:bidi="en-GB"/>
      </w:rPr>
    </w:lvl>
    <w:lvl w:ilvl="2" w:tplc="3B30EC37">
      <w:start w:val="1"/>
      <w:numFmt w:val="bullet"/>
      <w:lvlText w:val="·"/>
      <w:lvlJc w:val="left"/>
      <w:pPr>
        <w:ind w:left="2160" w:hanging="360"/>
      </w:pPr>
      <w:rPr>
        <w:rFonts w:ascii="Symbol" w:hAnsi="Symbol"/>
        <w:noProof w:val="0"/>
        <w:color w:val="000000"/>
        <w:lang w:val="en-GB" w:eastAsia="en-GB" w:bidi="en-GB"/>
      </w:rPr>
    </w:lvl>
    <w:lvl w:ilvl="3" w:tplc="63A68841">
      <w:start w:val="1"/>
      <w:numFmt w:val="bullet"/>
      <w:lvlText w:val="o"/>
      <w:lvlJc w:val="left"/>
      <w:pPr>
        <w:ind w:left="2880" w:hanging="360"/>
      </w:pPr>
      <w:rPr>
        <w:rFonts w:ascii="Symbol" w:hAnsi="Symbol"/>
        <w:noProof w:val="0"/>
        <w:color w:val="000000"/>
        <w:lang w:val="en-GB" w:eastAsia="en-GB" w:bidi="en-GB"/>
      </w:rPr>
    </w:lvl>
    <w:lvl w:ilvl="4" w:tplc="1694E467">
      <w:start w:val="1"/>
      <w:numFmt w:val="bullet"/>
      <w:lvlText w:val="·"/>
      <w:lvlJc w:val="left"/>
      <w:pPr>
        <w:ind w:left="3600" w:hanging="360"/>
      </w:pPr>
      <w:rPr>
        <w:rFonts w:ascii="Symbol" w:hAnsi="Symbol"/>
        <w:noProof w:val="0"/>
        <w:color w:val="000000"/>
        <w:lang w:val="en-GB" w:eastAsia="en-GB" w:bidi="en-GB"/>
      </w:rPr>
    </w:lvl>
    <w:lvl w:ilvl="5" w:tplc="7F99DFFD">
      <w:start w:val="1"/>
      <w:numFmt w:val="bullet"/>
      <w:lvlText w:val="o"/>
      <w:lvlJc w:val="left"/>
      <w:pPr>
        <w:ind w:left="4320" w:hanging="360"/>
      </w:pPr>
      <w:rPr>
        <w:rFonts w:ascii="Symbol" w:hAnsi="Symbol"/>
        <w:noProof w:val="0"/>
        <w:color w:val="000000"/>
        <w:lang w:val="en-GB" w:eastAsia="en-GB" w:bidi="en-GB"/>
      </w:rPr>
    </w:lvl>
    <w:lvl w:ilvl="6" w:tplc="258C27A0">
      <w:start w:val="1"/>
      <w:numFmt w:val="bullet"/>
      <w:lvlText w:val="·"/>
      <w:lvlJc w:val="left"/>
      <w:pPr>
        <w:ind w:left="5040" w:hanging="360"/>
      </w:pPr>
      <w:rPr>
        <w:rFonts w:ascii="Symbol" w:hAnsi="Symbol"/>
        <w:noProof w:val="0"/>
        <w:color w:val="000000"/>
        <w:lang w:val="en-GB" w:eastAsia="en-GB" w:bidi="en-GB"/>
      </w:rPr>
    </w:lvl>
    <w:lvl w:ilvl="7" w:tplc="456B9C35">
      <w:start w:val="1"/>
      <w:numFmt w:val="bullet"/>
      <w:lvlText w:val="o"/>
      <w:lvlJc w:val="left"/>
      <w:pPr>
        <w:ind w:left="5760" w:hanging="360"/>
      </w:pPr>
      <w:rPr>
        <w:rFonts w:ascii="Symbol" w:hAnsi="Symbol"/>
        <w:noProof w:val="0"/>
        <w:color w:val="000000"/>
        <w:lang w:val="en-GB" w:eastAsia="en-GB" w:bidi="en-GB"/>
      </w:rPr>
    </w:lvl>
    <w:lvl w:ilvl="8" w:tplc="4962CE47">
      <w:start w:val="1"/>
      <w:numFmt w:val="bullet"/>
      <w:lvlText w:val="·"/>
      <w:lvlJc w:val="left"/>
      <w:pPr>
        <w:ind w:left="6480" w:hanging="360"/>
      </w:pPr>
      <w:rPr>
        <w:rFonts w:ascii="Symbol" w:hAnsi="Symbol"/>
        <w:noProof w:val="0"/>
        <w:color w:val="000000"/>
        <w:lang w:val="en-GB" w:eastAsia="en-GB" w:bidi="en-GB"/>
      </w:rPr>
    </w:lvl>
  </w:abstractNum>
  <w:abstractNum w:abstractNumId="22" w15:restartNumberingAfterBreak="0">
    <w:nsid w:val="4D7679A3"/>
    <w:multiLevelType w:val="hybridMultilevel"/>
    <w:tmpl w:val="88EC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C64295"/>
    <w:multiLevelType w:val="hybridMultilevel"/>
    <w:tmpl w:val="E3A6FC02"/>
    <w:lvl w:ilvl="0" w:tplc="08090001">
      <w:start w:val="1"/>
      <w:numFmt w:val="bullet"/>
      <w:lvlText w:val=""/>
      <w:lvlJc w:val="left"/>
      <w:pPr>
        <w:ind w:left="684" w:hanging="360"/>
      </w:pPr>
      <w:rPr>
        <w:rFonts w:ascii="Symbol" w:hAnsi="Symbol" w:hint="default"/>
        <w:sz w:val="22"/>
        <w:szCs w:val="22"/>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4" w15:restartNumberingAfterBreak="0">
    <w:nsid w:val="500E0962"/>
    <w:multiLevelType w:val="hybridMultilevel"/>
    <w:tmpl w:val="01CE7F06"/>
    <w:lvl w:ilvl="0" w:tplc="5BB7AF57">
      <w:start w:val="1"/>
      <w:numFmt w:val="decimal"/>
      <w:lvlText w:val="%1."/>
      <w:lvlJc w:val="left"/>
      <w:pPr>
        <w:ind w:left="720" w:hanging="360"/>
      </w:pPr>
      <w:rPr>
        <w:noProof w:val="0"/>
        <w:color w:val="000000"/>
        <w:lang w:val="en-GB" w:eastAsia="en-GB" w:bidi="en-GB"/>
      </w:rPr>
    </w:lvl>
    <w:lvl w:ilvl="1" w:tplc="4A02A677">
      <w:start w:val="1"/>
      <w:numFmt w:val="decimal"/>
      <w:lvlText w:val="%2."/>
      <w:lvlJc w:val="left"/>
      <w:pPr>
        <w:ind w:left="1440" w:hanging="360"/>
      </w:pPr>
      <w:rPr>
        <w:noProof w:val="0"/>
        <w:color w:val="000000"/>
        <w:lang w:val="en-GB" w:eastAsia="en-GB" w:bidi="en-GB"/>
      </w:rPr>
    </w:lvl>
    <w:lvl w:ilvl="2" w:tplc="28A27CC6">
      <w:start w:val="1"/>
      <w:numFmt w:val="decimal"/>
      <w:lvlText w:val="%3."/>
      <w:lvlJc w:val="left"/>
      <w:pPr>
        <w:ind w:left="2160" w:hanging="360"/>
      </w:pPr>
      <w:rPr>
        <w:noProof w:val="0"/>
        <w:color w:val="000000"/>
        <w:lang w:val="en-GB" w:eastAsia="en-GB" w:bidi="en-GB"/>
      </w:rPr>
    </w:lvl>
    <w:lvl w:ilvl="3" w:tplc="1C83FEAF">
      <w:start w:val="1"/>
      <w:numFmt w:val="decimal"/>
      <w:lvlText w:val="%4."/>
      <w:lvlJc w:val="left"/>
      <w:pPr>
        <w:ind w:left="2880" w:hanging="360"/>
      </w:pPr>
      <w:rPr>
        <w:noProof w:val="0"/>
        <w:color w:val="000000"/>
        <w:lang w:val="en-GB" w:eastAsia="en-GB" w:bidi="en-GB"/>
      </w:rPr>
    </w:lvl>
    <w:lvl w:ilvl="4" w:tplc="24458D2A">
      <w:start w:val="1"/>
      <w:numFmt w:val="decimal"/>
      <w:lvlText w:val="%5."/>
      <w:lvlJc w:val="left"/>
      <w:pPr>
        <w:ind w:left="3600" w:hanging="360"/>
      </w:pPr>
      <w:rPr>
        <w:noProof w:val="0"/>
        <w:color w:val="000000"/>
        <w:lang w:val="en-GB" w:eastAsia="en-GB" w:bidi="en-GB"/>
      </w:rPr>
    </w:lvl>
    <w:lvl w:ilvl="5" w:tplc="31F659D5">
      <w:start w:val="1"/>
      <w:numFmt w:val="decimal"/>
      <w:lvlText w:val="%6."/>
      <w:lvlJc w:val="left"/>
      <w:pPr>
        <w:ind w:left="4320" w:hanging="360"/>
      </w:pPr>
      <w:rPr>
        <w:noProof w:val="0"/>
        <w:color w:val="000000"/>
        <w:lang w:val="en-GB" w:eastAsia="en-GB" w:bidi="en-GB"/>
      </w:rPr>
    </w:lvl>
    <w:lvl w:ilvl="6" w:tplc="7FF3E6A0">
      <w:start w:val="1"/>
      <w:numFmt w:val="decimal"/>
      <w:lvlText w:val="%7."/>
      <w:lvlJc w:val="left"/>
      <w:pPr>
        <w:ind w:left="5040" w:hanging="360"/>
      </w:pPr>
      <w:rPr>
        <w:noProof w:val="0"/>
        <w:color w:val="000000"/>
        <w:lang w:val="en-GB" w:eastAsia="en-GB" w:bidi="en-GB"/>
      </w:rPr>
    </w:lvl>
    <w:lvl w:ilvl="7" w:tplc="4C10A78A">
      <w:start w:val="1"/>
      <w:numFmt w:val="decimal"/>
      <w:lvlText w:val="%8."/>
      <w:lvlJc w:val="left"/>
      <w:pPr>
        <w:ind w:left="5760" w:hanging="360"/>
      </w:pPr>
      <w:rPr>
        <w:noProof w:val="0"/>
        <w:color w:val="000000"/>
        <w:lang w:val="en-GB" w:eastAsia="en-GB" w:bidi="en-GB"/>
      </w:rPr>
    </w:lvl>
    <w:lvl w:ilvl="8" w:tplc="70BEF984">
      <w:start w:val="1"/>
      <w:numFmt w:val="decimal"/>
      <w:lvlText w:val="%9."/>
      <w:lvlJc w:val="left"/>
      <w:pPr>
        <w:ind w:left="6480" w:hanging="360"/>
      </w:pPr>
      <w:rPr>
        <w:noProof w:val="0"/>
        <w:color w:val="000000"/>
        <w:lang w:val="en-GB" w:eastAsia="en-GB" w:bidi="en-GB"/>
      </w:rPr>
    </w:lvl>
  </w:abstractNum>
  <w:abstractNum w:abstractNumId="25" w15:restartNumberingAfterBreak="0">
    <w:nsid w:val="53437661"/>
    <w:multiLevelType w:val="hybridMultilevel"/>
    <w:tmpl w:val="6BC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47600"/>
    <w:multiLevelType w:val="hybridMultilevel"/>
    <w:tmpl w:val="A35EF4B2"/>
    <w:lvl w:ilvl="0" w:tplc="0405EA76">
      <w:start w:val="1"/>
      <w:numFmt w:val="bullet"/>
      <w:lvlText w:val="·"/>
      <w:lvlJc w:val="left"/>
      <w:pPr>
        <w:ind w:left="720" w:hanging="360"/>
      </w:pPr>
      <w:rPr>
        <w:rFonts w:ascii="Symbol" w:hAnsi="Symbol"/>
        <w:noProof w:val="0"/>
        <w:color w:val="000000"/>
        <w:lang w:val="en-GB" w:eastAsia="en-GB" w:bidi="en-GB"/>
      </w:rPr>
    </w:lvl>
    <w:lvl w:ilvl="1" w:tplc="45F7EB2F">
      <w:start w:val="1"/>
      <w:numFmt w:val="bullet"/>
      <w:lvlText w:val="o"/>
      <w:lvlJc w:val="left"/>
      <w:pPr>
        <w:ind w:left="1440" w:hanging="360"/>
      </w:pPr>
      <w:rPr>
        <w:rFonts w:ascii="Symbol" w:hAnsi="Symbol"/>
        <w:noProof w:val="0"/>
        <w:color w:val="000000"/>
        <w:lang w:val="en-GB" w:eastAsia="en-GB" w:bidi="en-GB"/>
      </w:rPr>
    </w:lvl>
    <w:lvl w:ilvl="2" w:tplc="4943F197">
      <w:start w:val="1"/>
      <w:numFmt w:val="bullet"/>
      <w:lvlText w:val="·"/>
      <w:lvlJc w:val="left"/>
      <w:pPr>
        <w:ind w:left="2160" w:hanging="360"/>
      </w:pPr>
      <w:rPr>
        <w:rFonts w:ascii="Symbol" w:hAnsi="Symbol"/>
        <w:noProof w:val="0"/>
        <w:color w:val="000000"/>
        <w:lang w:val="en-GB" w:eastAsia="en-GB" w:bidi="en-GB"/>
      </w:rPr>
    </w:lvl>
    <w:lvl w:ilvl="3" w:tplc="166BF9AF">
      <w:start w:val="1"/>
      <w:numFmt w:val="bullet"/>
      <w:lvlText w:val="o"/>
      <w:lvlJc w:val="left"/>
      <w:pPr>
        <w:ind w:left="2880" w:hanging="360"/>
      </w:pPr>
      <w:rPr>
        <w:rFonts w:ascii="Symbol" w:hAnsi="Symbol"/>
        <w:noProof w:val="0"/>
        <w:color w:val="000000"/>
        <w:lang w:val="en-GB" w:eastAsia="en-GB" w:bidi="en-GB"/>
      </w:rPr>
    </w:lvl>
    <w:lvl w:ilvl="4" w:tplc="177885B7">
      <w:start w:val="1"/>
      <w:numFmt w:val="bullet"/>
      <w:lvlText w:val="·"/>
      <w:lvlJc w:val="left"/>
      <w:pPr>
        <w:ind w:left="3600" w:hanging="360"/>
      </w:pPr>
      <w:rPr>
        <w:rFonts w:ascii="Symbol" w:hAnsi="Symbol"/>
        <w:noProof w:val="0"/>
        <w:color w:val="000000"/>
        <w:lang w:val="en-GB" w:eastAsia="en-GB" w:bidi="en-GB"/>
      </w:rPr>
    </w:lvl>
    <w:lvl w:ilvl="5" w:tplc="1553D57F">
      <w:start w:val="1"/>
      <w:numFmt w:val="bullet"/>
      <w:lvlText w:val="o"/>
      <w:lvlJc w:val="left"/>
      <w:pPr>
        <w:ind w:left="4320" w:hanging="360"/>
      </w:pPr>
      <w:rPr>
        <w:rFonts w:ascii="Symbol" w:hAnsi="Symbol"/>
        <w:noProof w:val="0"/>
        <w:color w:val="000000"/>
        <w:lang w:val="en-GB" w:eastAsia="en-GB" w:bidi="en-GB"/>
      </w:rPr>
    </w:lvl>
    <w:lvl w:ilvl="6" w:tplc="74715890">
      <w:start w:val="1"/>
      <w:numFmt w:val="bullet"/>
      <w:lvlText w:val="·"/>
      <w:lvlJc w:val="left"/>
      <w:pPr>
        <w:ind w:left="5040" w:hanging="360"/>
      </w:pPr>
      <w:rPr>
        <w:rFonts w:ascii="Symbol" w:hAnsi="Symbol"/>
        <w:noProof w:val="0"/>
        <w:color w:val="000000"/>
        <w:lang w:val="en-GB" w:eastAsia="en-GB" w:bidi="en-GB"/>
      </w:rPr>
    </w:lvl>
    <w:lvl w:ilvl="7" w:tplc="1D17BD03">
      <w:start w:val="1"/>
      <w:numFmt w:val="bullet"/>
      <w:lvlText w:val="o"/>
      <w:lvlJc w:val="left"/>
      <w:pPr>
        <w:ind w:left="5760" w:hanging="360"/>
      </w:pPr>
      <w:rPr>
        <w:rFonts w:ascii="Symbol" w:hAnsi="Symbol"/>
        <w:noProof w:val="0"/>
        <w:color w:val="000000"/>
        <w:lang w:val="en-GB" w:eastAsia="en-GB" w:bidi="en-GB"/>
      </w:rPr>
    </w:lvl>
    <w:lvl w:ilvl="8" w:tplc="55CE4B2C">
      <w:start w:val="1"/>
      <w:numFmt w:val="bullet"/>
      <w:lvlText w:val="·"/>
      <w:lvlJc w:val="left"/>
      <w:pPr>
        <w:ind w:left="6480" w:hanging="360"/>
      </w:pPr>
      <w:rPr>
        <w:rFonts w:ascii="Symbol" w:hAnsi="Symbol"/>
        <w:noProof w:val="0"/>
        <w:color w:val="000000"/>
        <w:lang w:val="en-GB" w:eastAsia="en-GB" w:bidi="en-GB"/>
      </w:rPr>
    </w:lvl>
  </w:abstractNum>
  <w:abstractNum w:abstractNumId="27" w15:restartNumberingAfterBreak="0">
    <w:nsid w:val="5C9D45D5"/>
    <w:multiLevelType w:val="hybridMultilevel"/>
    <w:tmpl w:val="E17AA704"/>
    <w:lvl w:ilvl="0" w:tplc="0809000B">
      <w:start w:val="1"/>
      <w:numFmt w:val="bullet"/>
      <w:lvlText w:val="Ø"/>
      <w:lvlJc w:val="left"/>
      <w:pPr>
        <w:ind w:left="720" w:hanging="360"/>
      </w:pPr>
      <w:rPr>
        <w:rFonts w:ascii="Wingdings" w:hAnsi="Wingdings"/>
        <w:color w:val="000000"/>
      </w:rPr>
    </w:lvl>
    <w:lvl w:ilvl="1" w:tplc="08090003">
      <w:start w:val="1"/>
      <w:numFmt w:val="bullet"/>
      <w:lvlText w:val="o"/>
      <w:lvlJc w:val="left"/>
      <w:pPr>
        <w:ind w:left="1440" w:hanging="360"/>
      </w:pPr>
      <w:rPr>
        <w:rFonts w:ascii="Courier New" w:hAnsi="Courier New"/>
        <w:color w:val="000000"/>
      </w:rPr>
    </w:lvl>
    <w:lvl w:ilvl="2" w:tplc="08090005">
      <w:start w:val="1"/>
      <w:numFmt w:val="bullet"/>
      <w:lvlText w:val="§"/>
      <w:lvlJc w:val="left"/>
      <w:pPr>
        <w:ind w:left="2160" w:hanging="360"/>
      </w:pPr>
      <w:rPr>
        <w:rFonts w:ascii="Wingdings" w:hAnsi="Wingdings"/>
        <w:color w:val="000000"/>
      </w:rPr>
    </w:lvl>
    <w:lvl w:ilvl="3" w:tplc="08090001">
      <w:start w:val="1"/>
      <w:numFmt w:val="bullet"/>
      <w:lvlText w:val="·"/>
      <w:lvlJc w:val="left"/>
      <w:pPr>
        <w:ind w:left="2880" w:hanging="360"/>
      </w:pPr>
      <w:rPr>
        <w:rFonts w:ascii="Symbol" w:hAnsi="Symbol"/>
        <w:color w:val="000000"/>
      </w:rPr>
    </w:lvl>
    <w:lvl w:ilvl="4" w:tplc="08090003">
      <w:start w:val="1"/>
      <w:numFmt w:val="bullet"/>
      <w:lvlText w:val="o"/>
      <w:lvlJc w:val="left"/>
      <w:pPr>
        <w:ind w:left="3600" w:hanging="360"/>
      </w:pPr>
      <w:rPr>
        <w:rFonts w:ascii="Courier New" w:hAnsi="Courier New"/>
        <w:color w:val="000000"/>
      </w:rPr>
    </w:lvl>
    <w:lvl w:ilvl="5" w:tplc="08090005">
      <w:start w:val="1"/>
      <w:numFmt w:val="bullet"/>
      <w:lvlText w:val="§"/>
      <w:lvlJc w:val="left"/>
      <w:pPr>
        <w:ind w:left="4320" w:hanging="360"/>
      </w:pPr>
      <w:rPr>
        <w:rFonts w:ascii="Wingdings" w:hAnsi="Wingdings"/>
        <w:color w:val="000000"/>
      </w:rPr>
    </w:lvl>
    <w:lvl w:ilvl="6" w:tplc="08090001">
      <w:start w:val="1"/>
      <w:numFmt w:val="bullet"/>
      <w:lvlText w:val="·"/>
      <w:lvlJc w:val="left"/>
      <w:pPr>
        <w:ind w:left="5040" w:hanging="360"/>
      </w:pPr>
      <w:rPr>
        <w:rFonts w:ascii="Symbol" w:hAnsi="Symbol"/>
        <w:color w:val="000000"/>
      </w:rPr>
    </w:lvl>
    <w:lvl w:ilvl="7" w:tplc="08090003">
      <w:start w:val="1"/>
      <w:numFmt w:val="bullet"/>
      <w:lvlText w:val="o"/>
      <w:lvlJc w:val="left"/>
      <w:pPr>
        <w:ind w:left="5760" w:hanging="360"/>
      </w:pPr>
      <w:rPr>
        <w:rFonts w:ascii="Courier New" w:hAnsi="Courier New"/>
        <w:color w:val="000000"/>
      </w:rPr>
    </w:lvl>
    <w:lvl w:ilvl="8" w:tplc="08090005">
      <w:start w:val="1"/>
      <w:numFmt w:val="bullet"/>
      <w:lvlText w:val="§"/>
      <w:lvlJc w:val="left"/>
      <w:pPr>
        <w:ind w:left="6480" w:hanging="360"/>
      </w:pPr>
      <w:rPr>
        <w:rFonts w:ascii="Wingdings" w:hAnsi="Wingdings"/>
        <w:color w:val="000000"/>
      </w:rPr>
    </w:lvl>
  </w:abstractNum>
  <w:abstractNum w:abstractNumId="28" w15:restartNumberingAfterBreak="0">
    <w:nsid w:val="61D0428B"/>
    <w:multiLevelType w:val="hybridMultilevel"/>
    <w:tmpl w:val="900EFA30"/>
    <w:lvl w:ilvl="0" w:tplc="307C41B9">
      <w:start w:val="1"/>
      <w:numFmt w:val="bullet"/>
      <w:lvlText w:val="·"/>
      <w:lvlJc w:val="left"/>
      <w:pPr>
        <w:ind w:left="720" w:hanging="360"/>
      </w:pPr>
      <w:rPr>
        <w:rFonts w:ascii="Symbol" w:hAnsi="Symbol"/>
        <w:color w:val="000000"/>
      </w:rPr>
    </w:lvl>
    <w:lvl w:ilvl="1" w:tplc="68583C32">
      <w:start w:val="1"/>
      <w:numFmt w:val="bullet"/>
      <w:lvlText w:val="o"/>
      <w:lvlJc w:val="left"/>
      <w:pPr>
        <w:ind w:left="1440" w:hanging="360"/>
      </w:pPr>
      <w:rPr>
        <w:rFonts w:ascii="Symbol" w:hAnsi="Symbol"/>
        <w:color w:val="000000"/>
      </w:rPr>
    </w:lvl>
    <w:lvl w:ilvl="2" w:tplc="7D89572F">
      <w:start w:val="1"/>
      <w:numFmt w:val="bullet"/>
      <w:lvlText w:val="·"/>
      <w:lvlJc w:val="left"/>
      <w:pPr>
        <w:ind w:left="2160" w:hanging="360"/>
      </w:pPr>
      <w:rPr>
        <w:rFonts w:ascii="Symbol" w:hAnsi="Symbol"/>
        <w:color w:val="000000"/>
      </w:rPr>
    </w:lvl>
    <w:lvl w:ilvl="3" w:tplc="5E2E4AA0">
      <w:start w:val="1"/>
      <w:numFmt w:val="bullet"/>
      <w:lvlText w:val="o"/>
      <w:lvlJc w:val="left"/>
      <w:pPr>
        <w:ind w:left="2880" w:hanging="360"/>
      </w:pPr>
      <w:rPr>
        <w:rFonts w:ascii="Symbol" w:hAnsi="Symbol"/>
        <w:color w:val="000000"/>
      </w:rPr>
    </w:lvl>
    <w:lvl w:ilvl="4" w:tplc="4D6F09EB">
      <w:start w:val="1"/>
      <w:numFmt w:val="bullet"/>
      <w:lvlText w:val="·"/>
      <w:lvlJc w:val="left"/>
      <w:pPr>
        <w:ind w:left="3600" w:hanging="360"/>
      </w:pPr>
      <w:rPr>
        <w:rFonts w:ascii="Symbol" w:hAnsi="Symbol"/>
        <w:color w:val="000000"/>
      </w:rPr>
    </w:lvl>
    <w:lvl w:ilvl="5" w:tplc="69FBFA3D">
      <w:start w:val="1"/>
      <w:numFmt w:val="bullet"/>
      <w:lvlText w:val="o"/>
      <w:lvlJc w:val="left"/>
      <w:pPr>
        <w:ind w:left="4320" w:hanging="360"/>
      </w:pPr>
      <w:rPr>
        <w:rFonts w:ascii="Symbol" w:hAnsi="Symbol"/>
        <w:color w:val="000000"/>
      </w:rPr>
    </w:lvl>
    <w:lvl w:ilvl="6" w:tplc="4CBB0AC1">
      <w:start w:val="1"/>
      <w:numFmt w:val="bullet"/>
      <w:lvlText w:val="·"/>
      <w:lvlJc w:val="left"/>
      <w:pPr>
        <w:ind w:left="5040" w:hanging="360"/>
      </w:pPr>
      <w:rPr>
        <w:rFonts w:ascii="Symbol" w:hAnsi="Symbol"/>
        <w:color w:val="000000"/>
      </w:rPr>
    </w:lvl>
    <w:lvl w:ilvl="7" w:tplc="436C7C82">
      <w:start w:val="1"/>
      <w:numFmt w:val="bullet"/>
      <w:lvlText w:val="o"/>
      <w:lvlJc w:val="left"/>
      <w:pPr>
        <w:ind w:left="5760" w:hanging="360"/>
      </w:pPr>
      <w:rPr>
        <w:rFonts w:ascii="Symbol" w:hAnsi="Symbol"/>
        <w:color w:val="000000"/>
      </w:rPr>
    </w:lvl>
    <w:lvl w:ilvl="8" w:tplc="380DC8E7">
      <w:start w:val="1"/>
      <w:numFmt w:val="bullet"/>
      <w:lvlText w:val="·"/>
      <w:lvlJc w:val="left"/>
      <w:pPr>
        <w:ind w:left="6480" w:hanging="360"/>
      </w:pPr>
      <w:rPr>
        <w:rFonts w:ascii="Symbol" w:hAnsi="Symbol"/>
        <w:color w:val="000000"/>
      </w:rPr>
    </w:lvl>
  </w:abstractNum>
  <w:abstractNum w:abstractNumId="29" w15:restartNumberingAfterBreak="0">
    <w:nsid w:val="620946AF"/>
    <w:multiLevelType w:val="hybridMultilevel"/>
    <w:tmpl w:val="D22EE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7D5E"/>
    <w:multiLevelType w:val="hybridMultilevel"/>
    <w:tmpl w:val="B25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000ECD"/>
    <w:multiLevelType w:val="multilevel"/>
    <w:tmpl w:val="EFA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3C14C"/>
    <w:multiLevelType w:val="hybridMultilevel"/>
    <w:tmpl w:val="55647596"/>
    <w:lvl w:ilvl="0" w:tplc="6D48913A">
      <w:start w:val="1"/>
      <w:numFmt w:val="bullet"/>
      <w:lvlText w:val="·"/>
      <w:lvlJc w:val="left"/>
      <w:pPr>
        <w:ind w:left="720" w:hanging="360"/>
      </w:pPr>
      <w:rPr>
        <w:rFonts w:ascii="Symbol" w:hAnsi="Symbol"/>
        <w:noProof w:val="0"/>
        <w:color w:val="000000"/>
        <w:lang w:val="en-GB" w:eastAsia="en-GB" w:bidi="en-GB"/>
      </w:rPr>
    </w:lvl>
    <w:lvl w:ilvl="1" w:tplc="5177A408">
      <w:start w:val="1"/>
      <w:numFmt w:val="bullet"/>
      <w:lvlText w:val="o"/>
      <w:lvlJc w:val="left"/>
      <w:pPr>
        <w:ind w:left="1440" w:hanging="360"/>
      </w:pPr>
      <w:rPr>
        <w:rFonts w:ascii="Symbol" w:hAnsi="Symbol"/>
        <w:noProof w:val="0"/>
        <w:color w:val="000000"/>
        <w:lang w:val="en-GB" w:eastAsia="en-GB" w:bidi="en-GB"/>
      </w:rPr>
    </w:lvl>
    <w:lvl w:ilvl="2" w:tplc="3E03AAE4">
      <w:start w:val="1"/>
      <w:numFmt w:val="bullet"/>
      <w:lvlText w:val="·"/>
      <w:lvlJc w:val="left"/>
      <w:pPr>
        <w:ind w:left="2160" w:hanging="360"/>
      </w:pPr>
      <w:rPr>
        <w:rFonts w:ascii="Symbol" w:hAnsi="Symbol"/>
        <w:noProof w:val="0"/>
        <w:color w:val="000000"/>
        <w:lang w:val="en-GB" w:eastAsia="en-GB" w:bidi="en-GB"/>
      </w:rPr>
    </w:lvl>
    <w:lvl w:ilvl="3" w:tplc="1A210226">
      <w:start w:val="1"/>
      <w:numFmt w:val="bullet"/>
      <w:lvlText w:val="o"/>
      <w:lvlJc w:val="left"/>
      <w:pPr>
        <w:ind w:left="2880" w:hanging="360"/>
      </w:pPr>
      <w:rPr>
        <w:rFonts w:ascii="Symbol" w:hAnsi="Symbol"/>
        <w:noProof w:val="0"/>
        <w:color w:val="000000"/>
        <w:lang w:val="en-GB" w:eastAsia="en-GB" w:bidi="en-GB"/>
      </w:rPr>
    </w:lvl>
    <w:lvl w:ilvl="4" w:tplc="543CA132">
      <w:start w:val="1"/>
      <w:numFmt w:val="bullet"/>
      <w:lvlText w:val="·"/>
      <w:lvlJc w:val="left"/>
      <w:pPr>
        <w:ind w:left="3600" w:hanging="360"/>
      </w:pPr>
      <w:rPr>
        <w:rFonts w:ascii="Symbol" w:hAnsi="Symbol"/>
        <w:noProof w:val="0"/>
        <w:color w:val="000000"/>
        <w:lang w:val="en-GB" w:eastAsia="en-GB" w:bidi="en-GB"/>
      </w:rPr>
    </w:lvl>
    <w:lvl w:ilvl="5" w:tplc="7F25BF46">
      <w:start w:val="1"/>
      <w:numFmt w:val="bullet"/>
      <w:lvlText w:val="o"/>
      <w:lvlJc w:val="left"/>
      <w:pPr>
        <w:ind w:left="4320" w:hanging="360"/>
      </w:pPr>
      <w:rPr>
        <w:rFonts w:ascii="Symbol" w:hAnsi="Symbol"/>
        <w:noProof w:val="0"/>
        <w:color w:val="000000"/>
        <w:lang w:val="en-GB" w:eastAsia="en-GB" w:bidi="en-GB"/>
      </w:rPr>
    </w:lvl>
    <w:lvl w:ilvl="6" w:tplc="3A2F8B39">
      <w:start w:val="1"/>
      <w:numFmt w:val="bullet"/>
      <w:lvlText w:val="·"/>
      <w:lvlJc w:val="left"/>
      <w:pPr>
        <w:ind w:left="5040" w:hanging="360"/>
      </w:pPr>
      <w:rPr>
        <w:rFonts w:ascii="Symbol" w:hAnsi="Symbol"/>
        <w:noProof w:val="0"/>
        <w:color w:val="000000"/>
        <w:lang w:val="en-GB" w:eastAsia="en-GB" w:bidi="en-GB"/>
      </w:rPr>
    </w:lvl>
    <w:lvl w:ilvl="7" w:tplc="2590C86B">
      <w:start w:val="1"/>
      <w:numFmt w:val="bullet"/>
      <w:lvlText w:val="o"/>
      <w:lvlJc w:val="left"/>
      <w:pPr>
        <w:ind w:left="5760" w:hanging="360"/>
      </w:pPr>
      <w:rPr>
        <w:rFonts w:ascii="Symbol" w:hAnsi="Symbol"/>
        <w:noProof w:val="0"/>
        <w:color w:val="000000"/>
        <w:lang w:val="en-GB" w:eastAsia="en-GB" w:bidi="en-GB"/>
      </w:rPr>
    </w:lvl>
    <w:lvl w:ilvl="8" w:tplc="3538A4F2">
      <w:start w:val="1"/>
      <w:numFmt w:val="bullet"/>
      <w:lvlText w:val="·"/>
      <w:lvlJc w:val="left"/>
      <w:pPr>
        <w:ind w:left="6480" w:hanging="360"/>
      </w:pPr>
      <w:rPr>
        <w:rFonts w:ascii="Symbol" w:hAnsi="Symbol"/>
        <w:noProof w:val="0"/>
        <w:color w:val="000000"/>
        <w:lang w:val="en-GB" w:eastAsia="en-GB" w:bidi="en-GB"/>
      </w:rPr>
    </w:lvl>
  </w:abstractNum>
  <w:abstractNum w:abstractNumId="33" w15:restartNumberingAfterBreak="0">
    <w:nsid w:val="7B4B5234"/>
    <w:multiLevelType w:val="hybridMultilevel"/>
    <w:tmpl w:val="0874B8E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num w:numId="1" w16cid:durableId="209924885">
    <w:abstractNumId w:val="9"/>
  </w:num>
  <w:num w:numId="2" w16cid:durableId="584652958">
    <w:abstractNumId w:val="27"/>
  </w:num>
  <w:num w:numId="3" w16cid:durableId="462701292">
    <w:abstractNumId w:val="12"/>
  </w:num>
  <w:num w:numId="4" w16cid:durableId="43068872">
    <w:abstractNumId w:val="14"/>
  </w:num>
  <w:num w:numId="5" w16cid:durableId="1679190543">
    <w:abstractNumId w:val="28"/>
  </w:num>
  <w:num w:numId="6" w16cid:durableId="772166617">
    <w:abstractNumId w:val="10"/>
  </w:num>
  <w:num w:numId="7" w16cid:durableId="283656650">
    <w:abstractNumId w:val="6"/>
  </w:num>
  <w:num w:numId="8" w16cid:durableId="1280992970">
    <w:abstractNumId w:val="13"/>
  </w:num>
  <w:num w:numId="9" w16cid:durableId="1550917348">
    <w:abstractNumId w:val="17"/>
  </w:num>
  <w:num w:numId="10" w16cid:durableId="984748119">
    <w:abstractNumId w:val="32"/>
  </w:num>
  <w:num w:numId="11" w16cid:durableId="504436748">
    <w:abstractNumId w:val="1"/>
  </w:num>
  <w:num w:numId="12" w16cid:durableId="2111077952">
    <w:abstractNumId w:val="5"/>
  </w:num>
  <w:num w:numId="13" w16cid:durableId="1289236131">
    <w:abstractNumId w:val="33"/>
  </w:num>
  <w:num w:numId="14" w16cid:durableId="1977057">
    <w:abstractNumId w:val="2"/>
  </w:num>
  <w:num w:numId="15" w16cid:durableId="27148638">
    <w:abstractNumId w:val="21"/>
  </w:num>
  <w:num w:numId="16" w16cid:durableId="1159879646">
    <w:abstractNumId w:val="24"/>
  </w:num>
  <w:num w:numId="17" w16cid:durableId="753623894">
    <w:abstractNumId w:val="26"/>
  </w:num>
  <w:num w:numId="18" w16cid:durableId="487747834">
    <w:abstractNumId w:val="3"/>
  </w:num>
  <w:num w:numId="19" w16cid:durableId="308098990">
    <w:abstractNumId w:val="29"/>
  </w:num>
  <w:num w:numId="20" w16cid:durableId="1567186494">
    <w:abstractNumId w:val="30"/>
  </w:num>
  <w:num w:numId="21" w16cid:durableId="1202672231">
    <w:abstractNumId w:val="8"/>
  </w:num>
  <w:num w:numId="22" w16cid:durableId="1463111837">
    <w:abstractNumId w:val="25"/>
  </w:num>
  <w:num w:numId="23" w16cid:durableId="1964579496">
    <w:abstractNumId w:val="15"/>
  </w:num>
  <w:num w:numId="24" w16cid:durableId="1235511584">
    <w:abstractNumId w:val="20"/>
  </w:num>
  <w:num w:numId="25" w16cid:durableId="705569907">
    <w:abstractNumId w:val="0"/>
  </w:num>
  <w:num w:numId="26" w16cid:durableId="142821774">
    <w:abstractNumId w:val="19"/>
  </w:num>
  <w:num w:numId="27" w16cid:durableId="735322676">
    <w:abstractNumId w:val="22"/>
  </w:num>
  <w:num w:numId="28" w16cid:durableId="909998802">
    <w:abstractNumId w:val="7"/>
  </w:num>
  <w:num w:numId="29" w16cid:durableId="542134055">
    <w:abstractNumId w:val="18"/>
  </w:num>
  <w:num w:numId="30" w16cid:durableId="1294629645">
    <w:abstractNumId w:val="31"/>
  </w:num>
  <w:num w:numId="31" w16cid:durableId="863978482">
    <w:abstractNumId w:val="11"/>
  </w:num>
  <w:num w:numId="32" w16cid:durableId="1790391326">
    <w:abstractNumId w:val="23"/>
  </w:num>
  <w:num w:numId="33" w16cid:durableId="1098714108">
    <w:abstractNumId w:val="11"/>
  </w:num>
  <w:num w:numId="34" w16cid:durableId="1190142914">
    <w:abstractNumId w:val="4"/>
  </w:num>
  <w:num w:numId="35" w16cid:durableId="527912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07"/>
    <w:rsid w:val="00022B56"/>
    <w:rsid w:val="000B0374"/>
    <w:rsid w:val="000B422B"/>
    <w:rsid w:val="000D7800"/>
    <w:rsid w:val="00106B27"/>
    <w:rsid w:val="00120CC4"/>
    <w:rsid w:val="00143C7E"/>
    <w:rsid w:val="00155910"/>
    <w:rsid w:val="00185B5A"/>
    <w:rsid w:val="00214126"/>
    <w:rsid w:val="002375FC"/>
    <w:rsid w:val="002738AC"/>
    <w:rsid w:val="0029086B"/>
    <w:rsid w:val="002A1305"/>
    <w:rsid w:val="002A5F1B"/>
    <w:rsid w:val="002D30BF"/>
    <w:rsid w:val="00301485"/>
    <w:rsid w:val="00305C85"/>
    <w:rsid w:val="00316BEE"/>
    <w:rsid w:val="003259FB"/>
    <w:rsid w:val="00337F38"/>
    <w:rsid w:val="00363DB2"/>
    <w:rsid w:val="0036649B"/>
    <w:rsid w:val="00370940"/>
    <w:rsid w:val="00373CEE"/>
    <w:rsid w:val="00381202"/>
    <w:rsid w:val="003C5021"/>
    <w:rsid w:val="00414734"/>
    <w:rsid w:val="0043521C"/>
    <w:rsid w:val="00451846"/>
    <w:rsid w:val="0045623B"/>
    <w:rsid w:val="004760EC"/>
    <w:rsid w:val="00477386"/>
    <w:rsid w:val="00481B8F"/>
    <w:rsid w:val="004F0DAB"/>
    <w:rsid w:val="004F79DD"/>
    <w:rsid w:val="00521E00"/>
    <w:rsid w:val="00537072"/>
    <w:rsid w:val="00587489"/>
    <w:rsid w:val="005C2BA3"/>
    <w:rsid w:val="005C7733"/>
    <w:rsid w:val="006067F7"/>
    <w:rsid w:val="0062011E"/>
    <w:rsid w:val="006237BF"/>
    <w:rsid w:val="00675C5B"/>
    <w:rsid w:val="006A1C37"/>
    <w:rsid w:val="006B1D84"/>
    <w:rsid w:val="006D106A"/>
    <w:rsid w:val="00744170"/>
    <w:rsid w:val="007B4468"/>
    <w:rsid w:val="007C0F86"/>
    <w:rsid w:val="007E107B"/>
    <w:rsid w:val="007E3F49"/>
    <w:rsid w:val="007E782D"/>
    <w:rsid w:val="00803707"/>
    <w:rsid w:val="00813770"/>
    <w:rsid w:val="00886DF0"/>
    <w:rsid w:val="008B1061"/>
    <w:rsid w:val="008B353A"/>
    <w:rsid w:val="008D0ACC"/>
    <w:rsid w:val="008D2DBC"/>
    <w:rsid w:val="008E08CB"/>
    <w:rsid w:val="008E6081"/>
    <w:rsid w:val="008E6A21"/>
    <w:rsid w:val="00914B47"/>
    <w:rsid w:val="00936983"/>
    <w:rsid w:val="009433E4"/>
    <w:rsid w:val="00975CD5"/>
    <w:rsid w:val="00994976"/>
    <w:rsid w:val="009D55B4"/>
    <w:rsid w:val="009E705B"/>
    <w:rsid w:val="00A21ED9"/>
    <w:rsid w:val="00A376EB"/>
    <w:rsid w:val="00A605FD"/>
    <w:rsid w:val="00AB2477"/>
    <w:rsid w:val="00AC0C7C"/>
    <w:rsid w:val="00AD0C6C"/>
    <w:rsid w:val="00AF5CDF"/>
    <w:rsid w:val="00B0371B"/>
    <w:rsid w:val="00B32785"/>
    <w:rsid w:val="00B93D52"/>
    <w:rsid w:val="00B97C7F"/>
    <w:rsid w:val="00BA3E27"/>
    <w:rsid w:val="00BA7F3A"/>
    <w:rsid w:val="00BC2477"/>
    <w:rsid w:val="00BF0978"/>
    <w:rsid w:val="00C748ED"/>
    <w:rsid w:val="00C8755D"/>
    <w:rsid w:val="00CE14DF"/>
    <w:rsid w:val="00CE614B"/>
    <w:rsid w:val="00D0371D"/>
    <w:rsid w:val="00D123CC"/>
    <w:rsid w:val="00D139FE"/>
    <w:rsid w:val="00D151AC"/>
    <w:rsid w:val="00D36B78"/>
    <w:rsid w:val="00D37BA0"/>
    <w:rsid w:val="00D508F3"/>
    <w:rsid w:val="00E031DD"/>
    <w:rsid w:val="00E16B32"/>
    <w:rsid w:val="00E22BE5"/>
    <w:rsid w:val="00E56918"/>
    <w:rsid w:val="00E62F2A"/>
    <w:rsid w:val="00E76565"/>
    <w:rsid w:val="00E9218C"/>
    <w:rsid w:val="00EB2D60"/>
    <w:rsid w:val="00EC26B0"/>
    <w:rsid w:val="00EE59D6"/>
    <w:rsid w:val="00F103FB"/>
    <w:rsid w:val="00F22166"/>
    <w:rsid w:val="00F47649"/>
    <w:rsid w:val="00F861AF"/>
    <w:rsid w:val="00F92E79"/>
    <w:rsid w:val="00FA185D"/>
    <w:rsid w:val="00FB1E71"/>
    <w:rsid w:val="00FC087B"/>
    <w:rsid w:val="00FC7303"/>
    <w:rsid w:val="00FE2F3E"/>
    <w:rsid w:val="00FF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4FD"/>
  <w15:docId w15:val="{50BE45B4-B04C-47D0-847A-E22EE6A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 w:line="259" w:lineRule="auto"/>
      <w:ind w:left="10"/>
      <w:outlineLvl w:val="0"/>
    </w:pPr>
    <w:rPr>
      <w:rFonts w:ascii="Times New Roman" w:hAnsi="Times New Roman"/>
      <w:b/>
      <w:color w:val="F9B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customStyle="1" w:styleId="Normal1">
    <w:name w:val="Normal1"/>
    <w:basedOn w:val="Normal"/>
    <w:rPr>
      <w:rFonts w:ascii="Times New Roman" w:hAnsi="Times New Roman"/>
      <w:sz w:val="24"/>
      <w:lang w:bidi="en-GB"/>
    </w:rPr>
  </w:style>
  <w:style w:type="paragraph" w:styleId="NoSpacing">
    <w:name w:val="No Spacing"/>
    <w:basedOn w:val="Normal"/>
    <w:qFormat/>
  </w:style>
  <w:style w:type="paragraph" w:styleId="ListParagraph">
    <w:name w:val="List Paragraph"/>
    <w:basedOn w:val="Normal"/>
    <w:uiPriority w:val="34"/>
    <w:qFormat/>
    <w:pPr>
      <w:ind w:left="720"/>
    </w:pPr>
    <w:rPr>
      <w:rFonts w:ascii="Times New Roman" w:hAnsi="Times New Roman"/>
      <w:sz w:val="24"/>
      <w:lang w:bidi="en-GB"/>
    </w:rPr>
  </w:style>
  <w:style w:type="paragraph" w:styleId="NormalWeb">
    <w:name w:val="Normal (Web)"/>
    <w:basedOn w:val="Normal"/>
    <w:uiPriority w:val="99"/>
    <w:rPr>
      <w:rFonts w:ascii="Times New Roman" w:hAnsi="Times New Roman"/>
      <w:sz w:val="24"/>
    </w:rPr>
  </w:style>
  <w:style w:type="paragraph" w:customStyle="1" w:styleId="csc583d0c8">
    <w:name w:val="csc583d0c8"/>
    <w:basedOn w:val="Normal"/>
    <w:pPr>
      <w:spacing w:before="240" w:after="240"/>
    </w:pPr>
    <w:rPr>
      <w:rFonts w:ascii="Times New Roman" w:hAnsi="Times New Roman"/>
      <w:sz w:val="24"/>
      <w:lang w:bidi="en-GB"/>
    </w:rPr>
  </w:style>
  <w:style w:type="paragraph" w:styleId="Header">
    <w:name w:val="header"/>
    <w:basedOn w:val="Normal"/>
    <w:link w:val="HeaderChar"/>
    <w:pPr>
      <w:tabs>
        <w:tab w:val="center" w:pos="4513"/>
        <w:tab w:val="right" w:pos="9026"/>
      </w:tabs>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sdc4a801">
    <w:name w:val="csdc4a801"/>
    <w:basedOn w:val="DefaultParagraphFont"/>
    <w:rPr>
      <w:rFonts w:ascii="Calibri" w:hAnsi="Calibri"/>
      <w:b/>
      <w:color w:val="000000"/>
      <w:sz w:val="24"/>
    </w:rPr>
  </w:style>
  <w:style w:type="character" w:customStyle="1" w:styleId="cs1b16eeb51">
    <w:name w:val="cs1b16eeb51"/>
    <w:basedOn w:val="DefaultParagraphFont"/>
    <w:rPr>
      <w:rFonts w:ascii="Calibri" w:hAnsi="Calibri"/>
      <w:color w:val="000000"/>
      <w:sz w:val="24"/>
    </w:rPr>
  </w:style>
  <w:style w:type="character" w:customStyle="1" w:styleId="cs97ef4e271">
    <w:name w:val="cs97ef4e271"/>
    <w:basedOn w:val="DefaultParagraphFont"/>
    <w:rPr>
      <w:rFonts w:ascii="Calibri" w:hAnsi="Calibri"/>
      <w:color w:val="000000"/>
      <w:sz w:val="24"/>
    </w:rPr>
  </w:style>
  <w:style w:type="character" w:customStyle="1" w:styleId="HeaderChar">
    <w:name w:val="Header Char"/>
    <w:basedOn w:val="DefaultParagraphFont"/>
    <w:link w:val="Head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08F3"/>
  </w:style>
  <w:style w:type="character" w:styleId="Strong">
    <w:name w:val="Strong"/>
    <w:basedOn w:val="DefaultParagraphFont"/>
    <w:uiPriority w:val="22"/>
    <w:qFormat/>
    <w:rsid w:val="008B1061"/>
    <w:rPr>
      <w:b/>
      <w:bCs/>
    </w:rPr>
  </w:style>
  <w:style w:type="character" w:customStyle="1" w:styleId="ui-provider">
    <w:name w:val="ui-provider"/>
    <w:basedOn w:val="DefaultParagraphFont"/>
    <w:rsid w:val="00B97C7F"/>
  </w:style>
  <w:style w:type="character" w:styleId="CommentReference">
    <w:name w:val="annotation reference"/>
    <w:basedOn w:val="DefaultParagraphFont"/>
    <w:uiPriority w:val="99"/>
    <w:semiHidden/>
    <w:unhideWhenUsed/>
    <w:rsid w:val="006B1D84"/>
    <w:rPr>
      <w:sz w:val="16"/>
      <w:szCs w:val="16"/>
    </w:rPr>
  </w:style>
  <w:style w:type="paragraph" w:styleId="CommentText">
    <w:name w:val="annotation text"/>
    <w:basedOn w:val="Normal"/>
    <w:link w:val="CommentTextChar"/>
    <w:uiPriority w:val="99"/>
    <w:unhideWhenUsed/>
    <w:rsid w:val="006B1D84"/>
    <w:rPr>
      <w:sz w:val="20"/>
    </w:rPr>
  </w:style>
  <w:style w:type="character" w:customStyle="1" w:styleId="CommentTextChar">
    <w:name w:val="Comment Text Char"/>
    <w:basedOn w:val="DefaultParagraphFont"/>
    <w:link w:val="CommentText"/>
    <w:uiPriority w:val="99"/>
    <w:rsid w:val="006B1D84"/>
    <w:rPr>
      <w:sz w:val="20"/>
    </w:rPr>
  </w:style>
  <w:style w:type="paragraph" w:styleId="CommentSubject">
    <w:name w:val="annotation subject"/>
    <w:basedOn w:val="CommentText"/>
    <w:next w:val="CommentText"/>
    <w:link w:val="CommentSubjectChar"/>
    <w:uiPriority w:val="99"/>
    <w:semiHidden/>
    <w:unhideWhenUsed/>
    <w:rsid w:val="006B1D84"/>
    <w:rPr>
      <w:b/>
      <w:bCs/>
    </w:rPr>
  </w:style>
  <w:style w:type="character" w:customStyle="1" w:styleId="CommentSubjectChar">
    <w:name w:val="Comment Subject Char"/>
    <w:basedOn w:val="CommentTextChar"/>
    <w:link w:val="CommentSubject"/>
    <w:uiPriority w:val="99"/>
    <w:semiHidden/>
    <w:rsid w:val="006B1D8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5113">
      <w:bodyDiv w:val="1"/>
      <w:marLeft w:val="0"/>
      <w:marRight w:val="0"/>
      <w:marTop w:val="0"/>
      <w:marBottom w:val="0"/>
      <w:divBdr>
        <w:top w:val="none" w:sz="0" w:space="0" w:color="auto"/>
        <w:left w:val="none" w:sz="0" w:space="0" w:color="auto"/>
        <w:bottom w:val="none" w:sz="0" w:space="0" w:color="auto"/>
        <w:right w:val="none" w:sz="0" w:space="0" w:color="auto"/>
      </w:divBdr>
    </w:div>
    <w:div w:id="1578781830">
      <w:bodyDiv w:val="1"/>
      <w:marLeft w:val="0"/>
      <w:marRight w:val="0"/>
      <w:marTop w:val="0"/>
      <w:marBottom w:val="0"/>
      <w:divBdr>
        <w:top w:val="none" w:sz="0" w:space="0" w:color="auto"/>
        <w:left w:val="none" w:sz="0" w:space="0" w:color="auto"/>
        <w:bottom w:val="none" w:sz="0" w:space="0" w:color="auto"/>
        <w:right w:val="none" w:sz="0" w:space="0" w:color="auto"/>
      </w:divBdr>
    </w:div>
    <w:div w:id="1787851040">
      <w:bodyDiv w:val="1"/>
      <w:marLeft w:val="0"/>
      <w:marRight w:val="0"/>
      <w:marTop w:val="0"/>
      <w:marBottom w:val="0"/>
      <w:divBdr>
        <w:top w:val="none" w:sz="0" w:space="0" w:color="auto"/>
        <w:left w:val="none" w:sz="0" w:space="0" w:color="auto"/>
        <w:bottom w:val="none" w:sz="0" w:space="0" w:color="auto"/>
        <w:right w:val="none" w:sz="0" w:space="0" w:color="auto"/>
      </w:divBdr>
    </w:div>
    <w:div w:id="1949388141">
      <w:bodyDiv w:val="1"/>
      <w:marLeft w:val="0"/>
      <w:marRight w:val="0"/>
      <w:marTop w:val="0"/>
      <w:marBottom w:val="0"/>
      <w:divBdr>
        <w:top w:val="none" w:sz="0" w:space="0" w:color="auto"/>
        <w:left w:val="none" w:sz="0" w:space="0" w:color="auto"/>
        <w:bottom w:val="none" w:sz="0" w:space="0" w:color="auto"/>
        <w:right w:val="none" w:sz="0" w:space="0" w:color="auto"/>
      </w:divBdr>
    </w:div>
    <w:div w:id="2084066257">
      <w:bodyDiv w:val="1"/>
      <w:marLeft w:val="0"/>
      <w:marRight w:val="0"/>
      <w:marTop w:val="0"/>
      <w:marBottom w:val="0"/>
      <w:divBdr>
        <w:top w:val="none" w:sz="0" w:space="0" w:color="auto"/>
        <w:left w:val="none" w:sz="0" w:space="0" w:color="auto"/>
        <w:bottom w:val="none" w:sz="0" w:space="0" w:color="auto"/>
        <w:right w:val="none" w:sz="0" w:space="0" w:color="auto"/>
      </w:divBdr>
    </w:div>
    <w:div w:id="2104253171">
      <w:bodyDiv w:val="1"/>
      <w:marLeft w:val="0"/>
      <w:marRight w:val="0"/>
      <w:marTop w:val="0"/>
      <w:marBottom w:val="0"/>
      <w:divBdr>
        <w:top w:val="none" w:sz="0" w:space="0" w:color="auto"/>
        <w:left w:val="none" w:sz="0" w:space="0" w:color="auto"/>
        <w:bottom w:val="none" w:sz="0" w:space="0" w:color="auto"/>
        <w:right w:val="none" w:sz="0" w:space="0" w:color="auto"/>
      </w:divBdr>
    </w:div>
    <w:div w:id="211631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JWelch</dc:creator>
  <cp:lastModifiedBy>Mike Day</cp:lastModifiedBy>
  <cp:revision>5</cp:revision>
  <cp:lastPrinted>2024-11-20T12:01:00Z</cp:lastPrinted>
  <dcterms:created xsi:type="dcterms:W3CDTF">2024-11-22T10:41:00Z</dcterms:created>
  <dcterms:modified xsi:type="dcterms:W3CDTF">2024-12-20T14:59:00Z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743505668</vt:i4>
  </property>
  <property fmtid="{D5CDD505-2E9C-101B-9397-08002B2CF9AE}" pid="3" name="_NewReviewCycle">
    <vt:lpwstr/>
  </property>
  <property fmtid="{D5CDD505-2E9C-101B-9397-08002B2CF9AE}" pid="4" name="_EmailSubject">
    <vt:lpwstr>Roles for Lantern careers page</vt:lpwstr>
  </property>
  <property fmtid="{D5CDD505-2E9C-101B-9397-08002B2CF9AE}" pid="5" name="_AuthorEmail">
    <vt:lpwstr>Mike.Day@lanternuk.com</vt:lpwstr>
  </property>
  <property fmtid="{D5CDD505-2E9C-101B-9397-08002B2CF9AE}" pid="6" name="_AuthorEmailDisplayName">
    <vt:lpwstr>Mike Day</vt:lpwstr>
  </property>
  <property fmtid="{D5CDD505-2E9C-101B-9397-08002B2CF9AE}" pid="7" name="_PreviousAdHocReviewCycleID">
    <vt:i4>-980227495</vt:i4>
  </property>
</Properties>
</file>